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CA5" w:rsidRPr="001334C4" w:rsidRDefault="001C059B" w:rsidP="000E65B9">
      <w:pPr>
        <w:autoSpaceDE w:val="0"/>
        <w:autoSpaceDN w:val="0"/>
        <w:adjustRightInd w:val="0"/>
        <w:spacing w:before="120" w:after="240"/>
        <w:contextualSpacing/>
        <w:rPr>
          <w:rFonts w:ascii="Source Sans Pro" w:hAnsi="Source Sans Pro" w:cs="AkzidenzGroteskBE-BoldCn"/>
          <w:b/>
          <w:bCs/>
          <w:color w:val="FF0000"/>
          <w:sz w:val="24"/>
          <w:szCs w:val="24"/>
        </w:rPr>
      </w:pPr>
      <w:r w:rsidRPr="001334C4">
        <w:rPr>
          <w:rFonts w:ascii="Source Sans Pro" w:hAnsi="Source Sans Pro" w:cs="AkzidenzGroteskBE-BoldCn"/>
          <w:b/>
          <w:bCs/>
          <w:color w:val="FF0000"/>
          <w:sz w:val="24"/>
          <w:szCs w:val="24"/>
        </w:rPr>
        <w:t>www.</w:t>
      </w:r>
      <w:r w:rsidR="00633CA5" w:rsidRPr="001334C4">
        <w:rPr>
          <w:rFonts w:ascii="Source Sans Pro" w:hAnsi="Source Sans Pro" w:cs="AkzidenzGroteskBE-BoldCn"/>
          <w:b/>
          <w:bCs/>
          <w:color w:val="FF0000"/>
          <w:sz w:val="24"/>
          <w:szCs w:val="24"/>
        </w:rPr>
        <w:t>endthecycle.</w:t>
      </w:r>
      <w:r w:rsidRPr="001334C4">
        <w:rPr>
          <w:rFonts w:ascii="Source Sans Pro" w:hAnsi="Source Sans Pro" w:cs="AkzidenzGroteskBE-BoldCn"/>
          <w:b/>
          <w:bCs/>
          <w:color w:val="FF0000"/>
          <w:sz w:val="24"/>
          <w:szCs w:val="24"/>
        </w:rPr>
        <w:t>info</w:t>
      </w:r>
    </w:p>
    <w:p w:rsidR="00633CA5" w:rsidRPr="001334C4" w:rsidRDefault="00633CA5" w:rsidP="000E65B9">
      <w:pPr>
        <w:autoSpaceDE w:val="0"/>
        <w:autoSpaceDN w:val="0"/>
        <w:adjustRightInd w:val="0"/>
        <w:spacing w:before="120" w:after="240"/>
        <w:contextualSpacing/>
        <w:rPr>
          <w:rFonts w:ascii="Source Sans Pro" w:hAnsi="Source Sans Pro" w:cs="AkzidenzGroteskBE-LightCn"/>
          <w:sz w:val="72"/>
          <w:szCs w:val="72"/>
        </w:rPr>
      </w:pPr>
      <w:r w:rsidRPr="001334C4">
        <w:rPr>
          <w:rFonts w:ascii="Source Sans Pro" w:hAnsi="Source Sans Pro" w:cs="AkzidenzGroteskBE-LightCn"/>
          <w:sz w:val="72"/>
          <w:szCs w:val="72"/>
        </w:rPr>
        <w:t xml:space="preserve">End </w:t>
      </w:r>
      <w:proofErr w:type="gramStart"/>
      <w:r w:rsidRPr="001334C4">
        <w:rPr>
          <w:rFonts w:ascii="Source Sans Pro" w:hAnsi="Source Sans Pro" w:cs="AkzidenzGroteskBE-LightCn"/>
          <w:sz w:val="72"/>
          <w:szCs w:val="72"/>
        </w:rPr>
        <w:t>The</w:t>
      </w:r>
      <w:proofErr w:type="gramEnd"/>
      <w:r w:rsidRPr="001334C4">
        <w:rPr>
          <w:rFonts w:ascii="Source Sans Pro" w:hAnsi="Source Sans Pro" w:cs="AkzidenzGroteskBE-LightCn"/>
          <w:sz w:val="72"/>
          <w:szCs w:val="72"/>
        </w:rPr>
        <w:t xml:space="preserve"> Cycle</w:t>
      </w:r>
    </w:p>
    <w:p w:rsidR="00633CA5" w:rsidRPr="001334C4" w:rsidRDefault="00633CA5" w:rsidP="000E65B9">
      <w:pPr>
        <w:autoSpaceDE w:val="0"/>
        <w:autoSpaceDN w:val="0"/>
        <w:adjustRightInd w:val="0"/>
        <w:spacing w:before="120" w:after="240"/>
        <w:contextualSpacing/>
        <w:rPr>
          <w:rFonts w:ascii="Source Sans Pro" w:hAnsi="Source Sans Pro" w:cs="AkzidenzGroteskBQ-Light"/>
          <w:sz w:val="16"/>
          <w:szCs w:val="16"/>
        </w:rPr>
      </w:pPr>
      <w:r w:rsidRPr="001334C4">
        <w:rPr>
          <w:rFonts w:ascii="Source Sans Pro" w:hAnsi="Source Sans Pro" w:cs="AkzidenzGroteskBQ-Light"/>
          <w:sz w:val="16"/>
          <w:szCs w:val="16"/>
        </w:rPr>
        <w:t xml:space="preserve">End the Cycle is an initiative of CBM </w:t>
      </w:r>
    </w:p>
    <w:p w:rsidR="00633CA5" w:rsidRPr="001334C4" w:rsidRDefault="00633CA5" w:rsidP="000E65B9">
      <w:pPr>
        <w:pBdr>
          <w:bottom w:val="single" w:sz="6" w:space="1" w:color="auto"/>
        </w:pBdr>
        <w:autoSpaceDE w:val="0"/>
        <w:autoSpaceDN w:val="0"/>
        <w:adjustRightInd w:val="0"/>
        <w:spacing w:before="120" w:after="240"/>
        <w:contextualSpacing/>
        <w:rPr>
          <w:rFonts w:ascii="Source Sans Pro" w:hAnsi="Source Sans Pro" w:cs="AkzidenzGroteskBE-LightCn"/>
          <w:sz w:val="41"/>
          <w:szCs w:val="41"/>
        </w:rPr>
      </w:pPr>
      <w:r w:rsidRPr="001334C4">
        <w:rPr>
          <w:rFonts w:ascii="Source Sans Pro" w:hAnsi="Source Sans Pro" w:cs="AkzidenzGroteskBE-LightCn"/>
          <w:sz w:val="41"/>
          <w:szCs w:val="41"/>
        </w:rPr>
        <w:t>Severe Weather, disability and poverty</w:t>
      </w:r>
    </w:p>
    <w:p w:rsidR="00633CA5" w:rsidRPr="001334C4" w:rsidRDefault="00E2538B" w:rsidP="000E65B9">
      <w:pPr>
        <w:autoSpaceDE w:val="0"/>
        <w:autoSpaceDN w:val="0"/>
        <w:adjustRightInd w:val="0"/>
        <w:spacing w:before="120" w:after="240"/>
        <w:rPr>
          <w:rFonts w:ascii="Source Sans Pro" w:hAnsi="Source Sans Pro" w:cs="AkzidenzGroteskBE-LightCn"/>
          <w:sz w:val="36"/>
          <w:szCs w:val="36"/>
        </w:rPr>
      </w:pPr>
      <w:r>
        <w:rPr>
          <w:rFonts w:ascii="Source Sans Pro" w:hAnsi="Source Sans Pro" w:cs="AkzidenzGroteskBE-BoldCn"/>
          <w:b/>
          <w:bCs/>
          <w:sz w:val="36"/>
          <w:szCs w:val="36"/>
        </w:rPr>
        <w:br/>
      </w:r>
      <w:r w:rsidR="00633CA5" w:rsidRPr="001334C4">
        <w:rPr>
          <w:rFonts w:ascii="Source Sans Pro" w:hAnsi="Source Sans Pro" w:cs="AkzidenzGroteskBE-BoldCn"/>
          <w:b/>
          <w:bCs/>
          <w:sz w:val="36"/>
          <w:szCs w:val="36"/>
        </w:rPr>
        <w:t xml:space="preserve">My Story: </w:t>
      </w:r>
      <w:proofErr w:type="spellStart"/>
      <w:r w:rsidR="00633CA5" w:rsidRPr="001334C4">
        <w:rPr>
          <w:rFonts w:ascii="Source Sans Pro" w:hAnsi="Source Sans Pro" w:cs="AkzidenzGroteskBE-LightCn"/>
          <w:sz w:val="36"/>
          <w:szCs w:val="36"/>
        </w:rPr>
        <w:t>Kazol</w:t>
      </w:r>
      <w:proofErr w:type="spellEnd"/>
      <w:r w:rsidR="00633CA5" w:rsidRPr="001334C4">
        <w:rPr>
          <w:rFonts w:ascii="Source Sans Pro" w:hAnsi="Source Sans Pro" w:cs="AkzidenzGroteskBE-LightCn"/>
          <w:sz w:val="36"/>
          <w:szCs w:val="36"/>
        </w:rPr>
        <w:t xml:space="preserve"> </w:t>
      </w:r>
      <w:proofErr w:type="spellStart"/>
      <w:r w:rsidR="00633CA5" w:rsidRPr="001334C4">
        <w:rPr>
          <w:rFonts w:ascii="Source Sans Pro" w:hAnsi="Source Sans Pro" w:cs="AkzidenzGroteskBE-LightCn"/>
          <w:sz w:val="36"/>
          <w:szCs w:val="36"/>
        </w:rPr>
        <w:t>Rekha</w:t>
      </w:r>
      <w:proofErr w:type="spellEnd"/>
      <w:r w:rsidR="00633CA5" w:rsidRPr="001334C4">
        <w:rPr>
          <w:rFonts w:ascii="Source Sans Pro" w:hAnsi="Source Sans Pro" w:cs="AkzidenzGroteskBE-LightCn"/>
          <w:sz w:val="36"/>
          <w:szCs w:val="36"/>
        </w:rPr>
        <w:t>, Bangladesh</w:t>
      </w:r>
    </w:p>
    <w:p w:rsidR="00EF48AF" w:rsidRPr="001334C4" w:rsidRDefault="00EF48AF" w:rsidP="000E65B9">
      <w:pPr>
        <w:autoSpaceDE w:val="0"/>
        <w:autoSpaceDN w:val="0"/>
        <w:adjustRightInd w:val="0"/>
        <w:spacing w:before="120" w:after="240"/>
        <w:rPr>
          <w:rFonts w:ascii="Source Sans Pro" w:hAnsi="Source Sans Pro" w:cs="AkzidenzGroteskBQ-Reg"/>
          <w:sz w:val="20"/>
          <w:szCs w:val="20"/>
        </w:rPr>
      </w:pPr>
      <w:proofErr w:type="spellStart"/>
      <w:r w:rsidRPr="001334C4">
        <w:rPr>
          <w:rFonts w:ascii="Source Sans Pro" w:hAnsi="Source Sans Pro" w:cs="AkzidenzGroteskBQ-Reg"/>
          <w:sz w:val="20"/>
          <w:szCs w:val="20"/>
        </w:rPr>
        <w:t>Kazol</w:t>
      </w:r>
      <w:proofErr w:type="spellEnd"/>
      <w:r w:rsidRPr="001334C4">
        <w:rPr>
          <w:rFonts w:ascii="Source Sans Pro" w:hAnsi="Source Sans Pro" w:cs="AkzidenzGroteskBQ-Reg"/>
          <w:sz w:val="20"/>
          <w:szCs w:val="20"/>
        </w:rPr>
        <w:t xml:space="preserve"> uses a wheelchair to get around after an accident left her partially paralysed. But that doesn’t stop </w:t>
      </w:r>
      <w:proofErr w:type="spellStart"/>
      <w:r w:rsidRPr="001334C4">
        <w:rPr>
          <w:rFonts w:ascii="Source Sans Pro" w:hAnsi="Source Sans Pro" w:cs="AkzidenzGroteskBQ-Reg"/>
          <w:sz w:val="20"/>
          <w:szCs w:val="20"/>
        </w:rPr>
        <w:t>Kazol</w:t>
      </w:r>
      <w:proofErr w:type="spellEnd"/>
      <w:r w:rsidRPr="001334C4">
        <w:rPr>
          <w:rFonts w:ascii="Source Sans Pro" w:hAnsi="Source Sans Pro" w:cs="AkzidenzGroteskBQ-Reg"/>
          <w:sz w:val="20"/>
          <w:szCs w:val="20"/>
        </w:rPr>
        <w:t xml:space="preserve"> from being an active part of her community. </w:t>
      </w:r>
      <w:proofErr w:type="spellStart"/>
      <w:r w:rsidRPr="001334C4">
        <w:rPr>
          <w:rFonts w:ascii="Source Sans Pro" w:hAnsi="Source Sans Pro" w:cs="AkzidenzGroteskBQ-Reg"/>
          <w:sz w:val="20"/>
          <w:szCs w:val="20"/>
        </w:rPr>
        <w:t>Kazol</w:t>
      </w:r>
      <w:proofErr w:type="spellEnd"/>
      <w:r w:rsidRPr="001334C4">
        <w:rPr>
          <w:rFonts w:ascii="Source Sans Pro" w:hAnsi="Source Sans Pro" w:cs="AkzidenzGroteskBQ-Reg"/>
          <w:sz w:val="20"/>
          <w:szCs w:val="20"/>
        </w:rPr>
        <w:t xml:space="preserve"> is the head of a local organisation committed to educating others about the challenges of severe weather, particularly for persons with disabilities.</w:t>
      </w:r>
    </w:p>
    <w:p w:rsidR="00633CA5" w:rsidRPr="008E7F68" w:rsidRDefault="00EF48AF" w:rsidP="000E65B9">
      <w:pPr>
        <w:autoSpaceDE w:val="0"/>
        <w:autoSpaceDN w:val="0"/>
        <w:adjustRightInd w:val="0"/>
        <w:spacing w:before="120" w:after="240"/>
        <w:rPr>
          <w:rFonts w:ascii="Source Sans Pro" w:hAnsi="Source Sans Pro" w:cs="AkzidenzGroteskBE-Bold"/>
          <w:b/>
          <w:bCs/>
          <w:color w:val="FF0000"/>
        </w:rPr>
      </w:pPr>
      <w:r w:rsidRPr="001334C4">
        <w:rPr>
          <w:rFonts w:ascii="Source Sans Pro" w:hAnsi="Source Sans Pro" w:cs="AkzidenzGroteskBE-Bold"/>
          <w:b/>
          <w:bCs/>
          <w:color w:val="FF0000"/>
        </w:rPr>
        <w:t xml:space="preserve"> </w:t>
      </w:r>
      <w:r w:rsidR="00633CA5" w:rsidRPr="001334C4">
        <w:rPr>
          <w:rFonts w:ascii="Source Sans Pro" w:hAnsi="Source Sans Pro" w:cs="AkzidenzGroteskBE-Bold"/>
          <w:b/>
          <w:bCs/>
          <w:color w:val="FF0000"/>
        </w:rPr>
        <w:t xml:space="preserve">“When a flood is coming, we have to prepare: we store dry food and firewood. We make a list of doctors with their phone numbers; we use that list during the flood if needed. We also plan how to </w:t>
      </w:r>
      <w:r w:rsidR="00633CA5" w:rsidRPr="008E7F68">
        <w:rPr>
          <w:rFonts w:ascii="Source Sans Pro" w:hAnsi="Source Sans Pro" w:cs="AkzidenzGroteskBE-Bold"/>
          <w:b/>
          <w:bCs/>
          <w:color w:val="FF0000"/>
        </w:rPr>
        <w:t>rescue people with disabilities during a flood and where to take them to a shelter with accessible toilets.”</w:t>
      </w:r>
      <w:r w:rsidR="001219EE" w:rsidRPr="008E7F68">
        <w:rPr>
          <w:rFonts w:ascii="Source Sans Pro" w:hAnsi="Source Sans Pro" w:cs="AkzidenzGroteskBE-Bold"/>
          <w:b/>
          <w:bCs/>
          <w:color w:val="FF0000"/>
        </w:rPr>
        <w:t xml:space="preserve"> </w:t>
      </w:r>
      <w:r w:rsidR="008E7F68">
        <w:rPr>
          <w:rFonts w:ascii="Source Sans Pro" w:hAnsi="Source Sans Pro" w:cs="AkzidenzGroteskBE-Bold"/>
          <w:b/>
          <w:bCs/>
          <w:color w:val="FF0000"/>
        </w:rPr>
        <w:t xml:space="preserve">– </w:t>
      </w:r>
      <w:proofErr w:type="spellStart"/>
      <w:r w:rsidR="001219EE" w:rsidRPr="008E7F68">
        <w:rPr>
          <w:rFonts w:ascii="Source Sans Pro" w:hAnsi="Source Sans Pro" w:cs="AkzidenzGroteskBE-BoldCn"/>
          <w:b/>
          <w:bCs/>
          <w:color w:val="FF0000"/>
        </w:rPr>
        <w:t>Kazol</w:t>
      </w:r>
      <w:proofErr w:type="spellEnd"/>
      <w:r w:rsidR="001219EE" w:rsidRPr="008E7F68">
        <w:rPr>
          <w:rFonts w:ascii="Source Sans Pro" w:hAnsi="Source Sans Pro" w:cs="AkzidenzGroteskBE-BoldCn"/>
          <w:b/>
          <w:bCs/>
          <w:color w:val="FF0000"/>
        </w:rPr>
        <w:t xml:space="preserve"> </w:t>
      </w:r>
      <w:proofErr w:type="spellStart"/>
      <w:r w:rsidR="001219EE" w:rsidRPr="008E7F68">
        <w:rPr>
          <w:rFonts w:ascii="Source Sans Pro" w:hAnsi="Source Sans Pro" w:cs="AkzidenzGroteskBE-BoldCn"/>
          <w:b/>
          <w:bCs/>
          <w:color w:val="FF0000"/>
        </w:rPr>
        <w:t>Rekha</w:t>
      </w:r>
      <w:proofErr w:type="spellEnd"/>
      <w:r w:rsidR="001219EE" w:rsidRPr="008E7F68">
        <w:rPr>
          <w:rFonts w:ascii="Source Sans Pro" w:hAnsi="Source Sans Pro" w:cs="AkzidenzGroteskBE-BoldCn"/>
          <w:b/>
          <w:bCs/>
          <w:color w:val="FF0000"/>
        </w:rPr>
        <w:t>, Bangladesh</w:t>
      </w:r>
    </w:p>
    <w:tbl>
      <w:tblPr>
        <w:tblStyle w:val="TableGrid"/>
        <w:tblW w:w="0" w:type="auto"/>
        <w:tblLook w:val="04A0"/>
      </w:tblPr>
      <w:tblGrid>
        <w:gridCol w:w="4621"/>
        <w:gridCol w:w="4621"/>
      </w:tblGrid>
      <w:tr w:rsidR="00633CA5" w:rsidRPr="001334C4" w:rsidTr="00633CA5">
        <w:tc>
          <w:tcPr>
            <w:tcW w:w="4621" w:type="dxa"/>
          </w:tcPr>
          <w:p w:rsidR="00633CA5" w:rsidRPr="001334C4" w:rsidRDefault="00633CA5" w:rsidP="000E65B9">
            <w:pPr>
              <w:autoSpaceDE w:val="0"/>
              <w:autoSpaceDN w:val="0"/>
              <w:adjustRightInd w:val="0"/>
              <w:spacing w:before="120" w:after="240" w:line="276" w:lineRule="auto"/>
              <w:rPr>
                <w:rFonts w:ascii="Source Sans Pro" w:hAnsi="Source Sans Pro" w:cs="AkzidenzGroteskBE-Md"/>
                <w:sz w:val="24"/>
                <w:szCs w:val="24"/>
              </w:rPr>
            </w:pPr>
            <w:r w:rsidRPr="001334C4">
              <w:rPr>
                <w:rFonts w:ascii="Source Sans Pro" w:hAnsi="Source Sans Pro" w:cs="AkzidenzGroteskBE-Cn"/>
                <w:sz w:val="38"/>
                <w:szCs w:val="38"/>
              </w:rPr>
              <w:t>Disability and Poverty The Facts</w:t>
            </w:r>
          </w:p>
        </w:tc>
        <w:tc>
          <w:tcPr>
            <w:tcW w:w="4621" w:type="dxa"/>
          </w:tcPr>
          <w:p w:rsidR="00633CA5" w:rsidRPr="001334C4" w:rsidRDefault="00633CA5" w:rsidP="000E65B9">
            <w:pPr>
              <w:autoSpaceDE w:val="0"/>
              <w:autoSpaceDN w:val="0"/>
              <w:adjustRightInd w:val="0"/>
              <w:spacing w:before="120" w:after="240" w:line="276" w:lineRule="auto"/>
              <w:rPr>
                <w:rFonts w:ascii="Source Sans Pro" w:hAnsi="Source Sans Pro" w:cs="AkzidenzGroteskBE-Md"/>
                <w:sz w:val="14"/>
                <w:szCs w:val="14"/>
              </w:rPr>
            </w:pPr>
            <w:r w:rsidRPr="001334C4">
              <w:rPr>
                <w:rFonts w:ascii="Source Sans Pro" w:hAnsi="Source Sans Pro" w:cs="AkzidenzGroteskBE-Md"/>
                <w:sz w:val="24"/>
                <w:szCs w:val="24"/>
              </w:rPr>
              <w:t xml:space="preserve">The </w:t>
            </w:r>
            <w:r w:rsidR="00DA727F" w:rsidRPr="001334C4">
              <w:rPr>
                <w:rFonts w:ascii="Source Sans Pro" w:hAnsi="Source Sans Pro" w:cs="AkzidenzGroteskBE-Md"/>
                <w:sz w:val="24"/>
                <w:szCs w:val="24"/>
              </w:rPr>
              <w:t>W</w:t>
            </w:r>
            <w:r w:rsidRPr="001334C4">
              <w:rPr>
                <w:rFonts w:ascii="Source Sans Pro" w:hAnsi="Source Sans Pro" w:cs="AkzidenzGroteskBE-Md"/>
                <w:sz w:val="24"/>
                <w:szCs w:val="24"/>
              </w:rPr>
              <w:t xml:space="preserve">orld </w:t>
            </w:r>
            <w:r w:rsidR="00DA727F" w:rsidRPr="001334C4">
              <w:rPr>
                <w:rFonts w:ascii="Source Sans Pro" w:hAnsi="Source Sans Pro" w:cs="AkzidenzGroteskBE-Md"/>
                <w:sz w:val="24"/>
                <w:szCs w:val="24"/>
              </w:rPr>
              <w:t>B</w:t>
            </w:r>
            <w:r w:rsidRPr="001334C4">
              <w:rPr>
                <w:rFonts w:ascii="Source Sans Pro" w:hAnsi="Source Sans Pro" w:cs="AkzidenzGroteskBE-Md"/>
                <w:sz w:val="24"/>
                <w:szCs w:val="24"/>
              </w:rPr>
              <w:t>ank estimates that pe</w:t>
            </w:r>
            <w:r w:rsidR="0086169D" w:rsidRPr="001334C4">
              <w:rPr>
                <w:rFonts w:ascii="Source Sans Pro" w:hAnsi="Source Sans Pro" w:cs="AkzidenzGroteskBE-Md"/>
                <w:sz w:val="24"/>
                <w:szCs w:val="24"/>
              </w:rPr>
              <w:t>rsons with disabilities</w:t>
            </w:r>
            <w:r w:rsidRPr="001334C4">
              <w:rPr>
                <w:rFonts w:ascii="Source Sans Pro" w:hAnsi="Source Sans Pro" w:cs="AkzidenzGroteskBE-Md"/>
                <w:sz w:val="24"/>
                <w:szCs w:val="24"/>
              </w:rPr>
              <w:t xml:space="preserve"> may account for as many as 1 in 5 of the world’s poorest people</w:t>
            </w:r>
            <w:r w:rsidR="001334C4">
              <w:rPr>
                <w:rFonts w:ascii="Source Sans Pro" w:hAnsi="Source Sans Pro" w:cs="AkzidenzGroteskBE-Md"/>
                <w:sz w:val="24"/>
                <w:szCs w:val="24"/>
              </w:rPr>
              <w:t>.</w:t>
            </w:r>
            <w:r w:rsidR="001334C4" w:rsidRPr="001334C4">
              <w:rPr>
                <w:rFonts w:ascii="Source Sans Pro" w:hAnsi="Source Sans Pro" w:cs="AkzidenzGroteskBE-Md"/>
                <w:sz w:val="24"/>
                <w:szCs w:val="24"/>
                <w:vertAlign w:val="superscript"/>
              </w:rPr>
              <w:t>2</w:t>
            </w:r>
          </w:p>
        </w:tc>
      </w:tr>
      <w:tr w:rsidR="002D2064" w:rsidRPr="001334C4" w:rsidTr="00633CA5">
        <w:tc>
          <w:tcPr>
            <w:tcW w:w="4621" w:type="dxa"/>
          </w:tcPr>
          <w:p w:rsidR="002D2064" w:rsidRPr="001334C4" w:rsidRDefault="0045307A" w:rsidP="000E65B9">
            <w:pPr>
              <w:autoSpaceDE w:val="0"/>
              <w:autoSpaceDN w:val="0"/>
              <w:adjustRightInd w:val="0"/>
              <w:spacing w:before="120" w:after="240" w:line="276" w:lineRule="auto"/>
              <w:rPr>
                <w:rFonts w:ascii="Source Sans Pro" w:hAnsi="Source Sans Pro" w:cs="AkzidenzGroteskBE-Md"/>
                <w:sz w:val="14"/>
                <w:szCs w:val="14"/>
              </w:rPr>
            </w:pPr>
            <w:r w:rsidRPr="001334C4">
              <w:rPr>
                <w:rFonts w:ascii="Source Sans Pro" w:hAnsi="Source Sans Pro" w:cs="AkzidenzGroteskBE-Md"/>
                <w:sz w:val="24"/>
                <w:szCs w:val="24"/>
              </w:rPr>
              <w:t xml:space="preserve">Persons with </w:t>
            </w:r>
            <w:r w:rsidR="002D2064" w:rsidRPr="001334C4">
              <w:rPr>
                <w:rFonts w:ascii="Source Sans Pro" w:hAnsi="Source Sans Pro" w:cs="AkzidenzGroteskBE-Md"/>
                <w:sz w:val="24"/>
                <w:szCs w:val="24"/>
              </w:rPr>
              <w:t>disabilities are the world’s largest minority, making up 15% of the world’s population</w:t>
            </w:r>
            <w:r w:rsidR="001334C4">
              <w:rPr>
                <w:rFonts w:ascii="Source Sans Pro" w:hAnsi="Source Sans Pro" w:cs="AkzidenzGroteskBE-Md"/>
                <w:sz w:val="24"/>
                <w:szCs w:val="24"/>
              </w:rPr>
              <w:t>.</w:t>
            </w:r>
            <w:r w:rsidR="001334C4" w:rsidRPr="001334C4">
              <w:rPr>
                <w:rFonts w:ascii="Source Sans Pro" w:hAnsi="Source Sans Pro" w:cs="AkzidenzGroteskBE-Md"/>
                <w:sz w:val="24"/>
                <w:szCs w:val="24"/>
                <w:vertAlign w:val="superscript"/>
              </w:rPr>
              <w:t>1</w:t>
            </w:r>
          </w:p>
        </w:tc>
        <w:tc>
          <w:tcPr>
            <w:tcW w:w="4621" w:type="dxa"/>
          </w:tcPr>
          <w:p w:rsidR="002D2064" w:rsidRPr="001334C4" w:rsidRDefault="002D2064" w:rsidP="000E65B9">
            <w:pPr>
              <w:autoSpaceDE w:val="0"/>
              <w:autoSpaceDN w:val="0"/>
              <w:adjustRightInd w:val="0"/>
              <w:spacing w:before="120" w:after="240" w:line="276" w:lineRule="auto"/>
              <w:rPr>
                <w:rFonts w:ascii="Source Sans Pro" w:hAnsi="Source Sans Pro" w:cs="AkzidenzGroteskBE-Md"/>
                <w:sz w:val="14"/>
                <w:szCs w:val="14"/>
              </w:rPr>
            </w:pPr>
            <w:r w:rsidRPr="001334C4">
              <w:rPr>
                <w:rFonts w:ascii="Source Sans Pro" w:hAnsi="Source Sans Pro" w:cs="AkzidenzGroteskBE-Md"/>
                <w:sz w:val="24"/>
                <w:szCs w:val="24"/>
              </w:rPr>
              <w:t>Persons with disabilities are often left behind in an emergency situation and not included in relief efforts.</w:t>
            </w:r>
          </w:p>
        </w:tc>
      </w:tr>
    </w:tbl>
    <w:p w:rsidR="00633CA5" w:rsidRPr="001334C4" w:rsidRDefault="00633CA5" w:rsidP="000E65B9">
      <w:pPr>
        <w:autoSpaceDE w:val="0"/>
        <w:autoSpaceDN w:val="0"/>
        <w:adjustRightInd w:val="0"/>
        <w:spacing w:before="120" w:after="240"/>
        <w:rPr>
          <w:rFonts w:ascii="Source Sans Pro" w:hAnsi="Source Sans Pro" w:cs="AkzidenzGroteskBE-LightCn"/>
          <w:sz w:val="36"/>
          <w:szCs w:val="36"/>
        </w:rPr>
      </w:pPr>
      <w:r w:rsidRPr="001334C4">
        <w:rPr>
          <w:rFonts w:ascii="Source Sans Pro" w:hAnsi="Source Sans Pro" w:cs="AkzidenzGroteskBE-BoldCn"/>
          <w:b/>
          <w:bCs/>
          <w:sz w:val="36"/>
          <w:szCs w:val="36"/>
        </w:rPr>
        <w:t xml:space="preserve">Severe weather </w:t>
      </w:r>
      <w:r w:rsidRPr="001334C4">
        <w:rPr>
          <w:rFonts w:ascii="Source Sans Pro" w:hAnsi="Source Sans Pro" w:cs="AkzidenzGroteskBE-LightCn"/>
          <w:sz w:val="36"/>
          <w:szCs w:val="36"/>
        </w:rPr>
        <w:t xml:space="preserve">an </w:t>
      </w:r>
      <w:r w:rsidR="00994381" w:rsidRPr="001334C4">
        <w:rPr>
          <w:rFonts w:ascii="Source Sans Pro" w:hAnsi="Source Sans Pro" w:cs="AkzidenzGroteskBE-LightCn"/>
          <w:sz w:val="36"/>
          <w:szCs w:val="36"/>
        </w:rPr>
        <w:t>Unpredictable C</w:t>
      </w:r>
      <w:r w:rsidRPr="001334C4">
        <w:rPr>
          <w:rFonts w:ascii="Source Sans Pro" w:hAnsi="Source Sans Pro" w:cs="AkzidenzGroteskBE-LightCn"/>
          <w:sz w:val="36"/>
          <w:szCs w:val="36"/>
        </w:rPr>
        <w:t>hallenge</w:t>
      </w:r>
    </w:p>
    <w:p w:rsidR="00633CA5" w:rsidRPr="001334C4" w:rsidRDefault="00633CA5" w:rsidP="000E65B9">
      <w:pPr>
        <w:autoSpaceDE w:val="0"/>
        <w:autoSpaceDN w:val="0"/>
        <w:adjustRightInd w:val="0"/>
        <w:spacing w:before="120" w:after="240"/>
        <w:rPr>
          <w:rFonts w:ascii="Source Sans Pro" w:hAnsi="Source Sans Pro" w:cs="AkzidenzGroteskBQ-Reg"/>
          <w:sz w:val="20"/>
          <w:szCs w:val="20"/>
        </w:rPr>
      </w:pPr>
      <w:r w:rsidRPr="001334C4">
        <w:rPr>
          <w:rFonts w:ascii="Source Sans Pro" w:hAnsi="Source Sans Pro" w:cs="AkzidenzGroteskBQ-Reg"/>
          <w:sz w:val="20"/>
          <w:szCs w:val="20"/>
        </w:rPr>
        <w:t xml:space="preserve">Studies indicate that in the past 20 years weather-related disaster </w:t>
      </w:r>
      <w:r w:rsidR="0083324B" w:rsidRPr="001334C4">
        <w:rPr>
          <w:rFonts w:ascii="Source Sans Pro" w:hAnsi="Source Sans Pro" w:cs="AkzidenzGroteskBQ-Reg"/>
          <w:sz w:val="20"/>
          <w:szCs w:val="20"/>
        </w:rPr>
        <w:t xml:space="preserve">in </w:t>
      </w:r>
      <w:r w:rsidRPr="001334C4">
        <w:rPr>
          <w:rFonts w:ascii="Source Sans Pro" w:hAnsi="Source Sans Pro" w:cs="AkzidenzGroteskBQ-Reg"/>
          <w:sz w:val="20"/>
          <w:szCs w:val="20"/>
        </w:rPr>
        <w:t>the Asia pacific have increased fourfold</w:t>
      </w:r>
      <w:r w:rsidR="001334C4">
        <w:rPr>
          <w:rFonts w:ascii="Source Sans Pro" w:hAnsi="Source Sans Pro" w:cs="AkzidenzGroteskBQ-Reg"/>
          <w:sz w:val="20"/>
          <w:szCs w:val="20"/>
        </w:rPr>
        <w:t>.</w:t>
      </w:r>
      <w:r w:rsidR="001334C4" w:rsidRPr="001334C4">
        <w:rPr>
          <w:rFonts w:ascii="Source Sans Pro" w:hAnsi="Source Sans Pro" w:cs="AkzidenzGroteskBQ-Reg"/>
          <w:sz w:val="20"/>
          <w:szCs w:val="20"/>
          <w:vertAlign w:val="superscript"/>
        </w:rPr>
        <w:t>3</w:t>
      </w:r>
      <w:r w:rsidRPr="001334C4">
        <w:rPr>
          <w:rFonts w:ascii="Source Sans Pro" w:hAnsi="Source Sans Pro" w:cs="AkzidenzGroteskBQ-Reg"/>
          <w:sz w:val="12"/>
          <w:szCs w:val="12"/>
        </w:rPr>
        <w:t xml:space="preserve"> </w:t>
      </w:r>
      <w:r w:rsidRPr="001334C4">
        <w:rPr>
          <w:rFonts w:ascii="Source Sans Pro" w:hAnsi="Source Sans Pro" w:cs="AkzidenzGroteskBQ-Reg"/>
          <w:sz w:val="20"/>
          <w:szCs w:val="20"/>
        </w:rPr>
        <w:t xml:space="preserve">This, together with rising sea levels, means that nations like Bangladesh are some of the most vulnerable to unpredictable weather patterns and increased natural disasters. </w:t>
      </w:r>
      <w:proofErr w:type="gramStart"/>
      <w:r w:rsidRPr="001334C4">
        <w:rPr>
          <w:rFonts w:ascii="Source Sans Pro" w:hAnsi="Source Sans Pro" w:cs="AkzidenzGroteskBQ-Reg"/>
          <w:sz w:val="20"/>
          <w:szCs w:val="20"/>
        </w:rPr>
        <w:t>When a natural disaster strikes, time and mobility are crucial.</w:t>
      </w:r>
      <w:proofErr w:type="gramEnd"/>
      <w:r w:rsidR="006347BB" w:rsidRPr="001334C4">
        <w:rPr>
          <w:rFonts w:ascii="Source Sans Pro" w:hAnsi="Source Sans Pro" w:cs="AkzidenzGroteskBQ-Reg"/>
          <w:sz w:val="20"/>
          <w:szCs w:val="20"/>
        </w:rPr>
        <w:t xml:space="preserve"> You need to be able to quickly move </w:t>
      </w:r>
      <w:r w:rsidRPr="001334C4">
        <w:rPr>
          <w:rFonts w:ascii="Source Sans Pro" w:hAnsi="Source Sans Pro" w:cs="AkzidenzGroteskBQ-Reg"/>
          <w:sz w:val="20"/>
          <w:szCs w:val="20"/>
        </w:rPr>
        <w:t>to reach higher ground and find shelter. During an extreme weather event the risk of injury is high for everyone,</w:t>
      </w:r>
      <w:r w:rsidR="0086169D" w:rsidRPr="001334C4">
        <w:rPr>
          <w:rFonts w:ascii="Source Sans Pro" w:hAnsi="Source Sans Pro" w:cs="AkzidenzGroteskBQ-Reg"/>
          <w:sz w:val="20"/>
          <w:szCs w:val="20"/>
        </w:rPr>
        <w:t xml:space="preserve"> but is higher for persons with disabilities</w:t>
      </w:r>
      <w:r w:rsidRPr="001334C4">
        <w:rPr>
          <w:rFonts w:ascii="Source Sans Pro" w:hAnsi="Source Sans Pro" w:cs="AkzidenzGroteskBQ-Reg"/>
          <w:sz w:val="20"/>
          <w:szCs w:val="20"/>
        </w:rPr>
        <w:t>.</w:t>
      </w:r>
    </w:p>
    <w:p w:rsidR="00633CA5" w:rsidRPr="001334C4" w:rsidRDefault="00633CA5" w:rsidP="000E65B9">
      <w:pPr>
        <w:autoSpaceDE w:val="0"/>
        <w:autoSpaceDN w:val="0"/>
        <w:adjustRightInd w:val="0"/>
        <w:spacing w:before="120" w:after="240"/>
        <w:rPr>
          <w:rFonts w:ascii="Source Sans Pro" w:hAnsi="Source Sans Pro" w:cs="AkzidenzGroteskBE-BoldCn"/>
          <w:b/>
          <w:bCs/>
        </w:rPr>
      </w:pPr>
      <w:r w:rsidRPr="001334C4">
        <w:rPr>
          <w:rFonts w:ascii="Source Sans Pro" w:hAnsi="Source Sans Pro" w:cs="AkzidenzGroteskBE-Bold"/>
          <w:b/>
          <w:bCs/>
          <w:color w:val="FF0000"/>
        </w:rPr>
        <w:t xml:space="preserve">“We were very vulnerable. When the area was affected by flood, nobody bothered about the </w:t>
      </w:r>
      <w:r w:rsidRPr="008E7F68">
        <w:rPr>
          <w:rFonts w:ascii="Source Sans Pro" w:hAnsi="Source Sans Pro" w:cs="AkzidenzGroteskBE-Bold"/>
          <w:b/>
          <w:bCs/>
          <w:color w:val="FF0000"/>
        </w:rPr>
        <w:t>person</w:t>
      </w:r>
      <w:r w:rsidR="00B664DE" w:rsidRPr="008E7F68">
        <w:rPr>
          <w:rFonts w:ascii="Source Sans Pro" w:hAnsi="Source Sans Pro" w:cs="AkzidenzGroteskBE-Bold"/>
          <w:b/>
          <w:bCs/>
          <w:color w:val="FF0000"/>
        </w:rPr>
        <w:t>s</w:t>
      </w:r>
      <w:r w:rsidRPr="008E7F68">
        <w:rPr>
          <w:rFonts w:ascii="Source Sans Pro" w:hAnsi="Source Sans Pro" w:cs="AkzidenzGroteskBE-Bold"/>
          <w:b/>
          <w:bCs/>
          <w:color w:val="FF0000"/>
        </w:rPr>
        <w:t xml:space="preserve"> with disabilities; we were totally neglected and helpless as there was always a rush to leave.” — </w:t>
      </w:r>
      <w:proofErr w:type="spellStart"/>
      <w:r w:rsidRPr="008E7F68">
        <w:rPr>
          <w:rFonts w:ascii="Source Sans Pro" w:hAnsi="Source Sans Pro" w:cs="AkzidenzGroteskBE-BoldCn"/>
          <w:b/>
          <w:bCs/>
          <w:color w:val="FF0000"/>
        </w:rPr>
        <w:t>Kazol</w:t>
      </w:r>
      <w:proofErr w:type="spellEnd"/>
      <w:r w:rsidRPr="008E7F68">
        <w:rPr>
          <w:rFonts w:ascii="Source Sans Pro" w:hAnsi="Source Sans Pro" w:cs="AkzidenzGroteskBE-BoldCn"/>
          <w:b/>
          <w:bCs/>
          <w:color w:val="FF0000"/>
        </w:rPr>
        <w:t xml:space="preserve"> </w:t>
      </w:r>
      <w:proofErr w:type="spellStart"/>
      <w:r w:rsidRPr="008E7F68">
        <w:rPr>
          <w:rFonts w:ascii="Source Sans Pro" w:hAnsi="Source Sans Pro" w:cs="AkzidenzGroteskBE-BoldCn"/>
          <w:b/>
          <w:bCs/>
          <w:color w:val="FF0000"/>
        </w:rPr>
        <w:t>Rekha</w:t>
      </w:r>
      <w:proofErr w:type="spellEnd"/>
      <w:r w:rsidRPr="008E7F68">
        <w:rPr>
          <w:rFonts w:ascii="Source Sans Pro" w:hAnsi="Source Sans Pro" w:cs="AkzidenzGroteskBE-BoldCn"/>
          <w:b/>
          <w:bCs/>
          <w:color w:val="FF0000"/>
        </w:rPr>
        <w:t>, Bangladesh</w:t>
      </w:r>
    </w:p>
    <w:p w:rsidR="00354D48" w:rsidRPr="001334C4" w:rsidRDefault="00633CA5" w:rsidP="000E65B9">
      <w:pPr>
        <w:autoSpaceDE w:val="0"/>
        <w:autoSpaceDN w:val="0"/>
        <w:adjustRightInd w:val="0"/>
        <w:spacing w:before="120" w:after="240"/>
        <w:rPr>
          <w:rFonts w:ascii="Source Sans Pro" w:hAnsi="Source Sans Pro" w:cs="AkzidenzGroteskBQ-Reg"/>
          <w:sz w:val="20"/>
          <w:szCs w:val="20"/>
        </w:rPr>
      </w:pPr>
      <w:r w:rsidRPr="001334C4">
        <w:rPr>
          <w:rFonts w:ascii="Source Sans Pro" w:hAnsi="Source Sans Pro" w:cs="AkzidenzGroteskBQ-Reg"/>
          <w:sz w:val="20"/>
          <w:szCs w:val="20"/>
        </w:rPr>
        <w:t>The impact of a natural disaster doesn’t end when blue skies return – the whole community needs to rebuild and recover. There may be long-term impacts such as disease and limited access</w:t>
      </w:r>
      <w:r w:rsidR="00B60BB5" w:rsidRPr="001334C4">
        <w:rPr>
          <w:rFonts w:ascii="Source Sans Pro" w:hAnsi="Source Sans Pro" w:cs="AkzidenzGroteskBQ-Reg"/>
          <w:sz w:val="20"/>
          <w:szCs w:val="20"/>
        </w:rPr>
        <w:t xml:space="preserve"> to safe water, food and </w:t>
      </w:r>
      <w:r w:rsidR="00B60BB5" w:rsidRPr="001334C4">
        <w:rPr>
          <w:rFonts w:ascii="Source Sans Pro" w:hAnsi="Source Sans Pro" w:cs="AkzidenzGroteskBQ-Reg"/>
          <w:sz w:val="20"/>
          <w:szCs w:val="20"/>
        </w:rPr>
        <w:lastRenderedPageBreak/>
        <w:t>shelte</w:t>
      </w:r>
      <w:r w:rsidR="006347BB" w:rsidRPr="001334C4">
        <w:rPr>
          <w:rFonts w:ascii="Source Sans Pro" w:hAnsi="Source Sans Pro" w:cs="AkzidenzGroteskBQ-Reg"/>
          <w:sz w:val="20"/>
          <w:szCs w:val="20"/>
        </w:rPr>
        <w:t>r</w:t>
      </w:r>
      <w:r w:rsidR="00B60BB5" w:rsidRPr="001334C4">
        <w:rPr>
          <w:rFonts w:ascii="Source Sans Pro" w:hAnsi="Source Sans Pro" w:cs="AkzidenzGroteskBQ-Reg"/>
          <w:sz w:val="20"/>
          <w:szCs w:val="20"/>
        </w:rPr>
        <w:t>.</w:t>
      </w:r>
      <w:r w:rsidRPr="001334C4">
        <w:rPr>
          <w:rFonts w:ascii="Source Sans Pro" w:hAnsi="Source Sans Pro" w:cs="AkzidenzGroteskBQ-Reg"/>
          <w:sz w:val="20"/>
          <w:szCs w:val="20"/>
        </w:rPr>
        <w:t xml:space="preserve"> While everyone must deal with these challenges, for </w:t>
      </w:r>
      <w:r w:rsidR="00B60BB5" w:rsidRPr="001334C4">
        <w:rPr>
          <w:rFonts w:ascii="Source Sans Pro" w:hAnsi="Source Sans Pro" w:cs="AkzidenzGroteskBQ-Reg"/>
          <w:sz w:val="20"/>
          <w:szCs w:val="20"/>
        </w:rPr>
        <w:t xml:space="preserve">persons </w:t>
      </w:r>
      <w:r w:rsidRPr="001334C4">
        <w:rPr>
          <w:rFonts w:ascii="Source Sans Pro" w:hAnsi="Source Sans Pro" w:cs="AkzidenzGroteskBQ-Reg"/>
          <w:sz w:val="20"/>
          <w:szCs w:val="20"/>
        </w:rPr>
        <w:t xml:space="preserve">with disabilities, every stage of a natural disaster – from initial impact to recovery – is more difficult. </w:t>
      </w:r>
    </w:p>
    <w:p w:rsidR="00633CA5" w:rsidRPr="001334C4" w:rsidRDefault="00633CA5" w:rsidP="000E65B9">
      <w:pPr>
        <w:autoSpaceDE w:val="0"/>
        <w:autoSpaceDN w:val="0"/>
        <w:adjustRightInd w:val="0"/>
        <w:spacing w:before="120" w:after="240"/>
        <w:rPr>
          <w:rFonts w:ascii="Source Sans Pro" w:hAnsi="Source Sans Pro" w:cs="AkzidenzGroteskBQ-Reg"/>
          <w:sz w:val="20"/>
          <w:szCs w:val="20"/>
        </w:rPr>
      </w:pPr>
      <w:r w:rsidRPr="001334C4">
        <w:rPr>
          <w:rFonts w:ascii="Source Sans Pro" w:hAnsi="Source Sans Pro" w:cs="AkzidenzGroteskBQ-Reg"/>
          <w:sz w:val="20"/>
          <w:szCs w:val="20"/>
        </w:rPr>
        <w:t xml:space="preserve">For people living in poverty, having everything you own washed away in a flash flood can condemn you, your family and your whole community to live in a cycle of poverty that is hard to escape. For </w:t>
      </w:r>
      <w:r w:rsidR="00B60BB5" w:rsidRPr="001334C4">
        <w:rPr>
          <w:rFonts w:ascii="Source Sans Pro" w:hAnsi="Source Sans Pro" w:cs="AkzidenzGroteskBQ-Reg"/>
          <w:sz w:val="20"/>
          <w:szCs w:val="20"/>
        </w:rPr>
        <w:t>persons</w:t>
      </w:r>
      <w:r w:rsidRPr="001334C4">
        <w:rPr>
          <w:rFonts w:ascii="Source Sans Pro" w:hAnsi="Source Sans Pro" w:cs="AkzidenzGroteskBQ-Reg"/>
          <w:sz w:val="20"/>
          <w:szCs w:val="20"/>
        </w:rPr>
        <w:t xml:space="preserve"> with disabilities who are </w:t>
      </w:r>
      <w:r w:rsidR="00B60BB5" w:rsidRPr="001334C4">
        <w:rPr>
          <w:rFonts w:ascii="Source Sans Pro" w:hAnsi="Source Sans Pro" w:cs="AkzidenzGroteskBQ-Reg"/>
          <w:sz w:val="20"/>
          <w:szCs w:val="20"/>
        </w:rPr>
        <w:t xml:space="preserve">often </w:t>
      </w:r>
      <w:r w:rsidRPr="001334C4">
        <w:rPr>
          <w:rFonts w:ascii="Source Sans Pro" w:hAnsi="Source Sans Pro" w:cs="AkzidenzGroteskBQ-Reg"/>
          <w:sz w:val="20"/>
          <w:szCs w:val="20"/>
        </w:rPr>
        <w:t>the most vulnerable, these impacts are even more serious. Disaster prep</w:t>
      </w:r>
      <w:r w:rsidR="00B60BB5" w:rsidRPr="001334C4">
        <w:rPr>
          <w:rFonts w:ascii="Source Sans Pro" w:hAnsi="Source Sans Pro" w:cs="AkzidenzGroteskBQ-Reg"/>
          <w:sz w:val="20"/>
          <w:szCs w:val="20"/>
        </w:rPr>
        <w:t>aredness needs to include persons</w:t>
      </w:r>
      <w:r w:rsidRPr="001334C4">
        <w:rPr>
          <w:rFonts w:ascii="Source Sans Pro" w:hAnsi="Source Sans Pro" w:cs="AkzidenzGroteskBQ-Reg"/>
          <w:sz w:val="20"/>
          <w:szCs w:val="20"/>
        </w:rPr>
        <w:t xml:space="preserve"> with disabilities as a key focus in planni</w:t>
      </w:r>
      <w:r w:rsidR="00B664DE" w:rsidRPr="001334C4">
        <w:rPr>
          <w:rFonts w:ascii="Source Sans Pro" w:hAnsi="Source Sans Pro" w:cs="AkzidenzGroteskBQ-Reg"/>
          <w:sz w:val="20"/>
          <w:szCs w:val="20"/>
        </w:rPr>
        <w:t>ng</w:t>
      </w:r>
      <w:r w:rsidR="00DA727F" w:rsidRPr="001334C4">
        <w:rPr>
          <w:rFonts w:ascii="Source Sans Pro" w:hAnsi="Source Sans Pro" w:cs="AkzidenzGroteskBQ-Reg"/>
          <w:sz w:val="20"/>
          <w:szCs w:val="20"/>
        </w:rPr>
        <w:t xml:space="preserve"> and s</w:t>
      </w:r>
      <w:r w:rsidR="00B664DE" w:rsidRPr="001334C4">
        <w:rPr>
          <w:rFonts w:ascii="Source Sans Pro" w:hAnsi="Source Sans Pro" w:cs="AkzidenzGroteskBQ-Reg"/>
          <w:sz w:val="20"/>
          <w:szCs w:val="20"/>
        </w:rPr>
        <w:t>pecific training for persons with disabilities</w:t>
      </w:r>
      <w:r w:rsidR="00DA727F" w:rsidRPr="001334C4">
        <w:rPr>
          <w:rFonts w:ascii="Source Sans Pro" w:hAnsi="Source Sans Pro" w:cs="AkzidenzGroteskBQ-Reg"/>
          <w:sz w:val="20"/>
          <w:szCs w:val="20"/>
        </w:rPr>
        <w:t xml:space="preserve"> </w:t>
      </w:r>
      <w:r w:rsidRPr="001334C4">
        <w:rPr>
          <w:rFonts w:ascii="Source Sans Pro" w:hAnsi="Source Sans Pro" w:cs="AkzidenzGroteskBQ-Reg"/>
          <w:sz w:val="20"/>
          <w:szCs w:val="20"/>
        </w:rPr>
        <w:t>is essential. The entire community can be educated on how they can support everyone in disaster response and recovery.</w:t>
      </w:r>
    </w:p>
    <w:p w:rsidR="00633CA5" w:rsidRPr="001334C4" w:rsidRDefault="00633CA5" w:rsidP="000E65B9">
      <w:pPr>
        <w:autoSpaceDE w:val="0"/>
        <w:autoSpaceDN w:val="0"/>
        <w:adjustRightInd w:val="0"/>
        <w:spacing w:before="120" w:after="240"/>
        <w:rPr>
          <w:rFonts w:ascii="Source Sans Pro" w:hAnsi="Source Sans Pro" w:cs="AkzidenzGroteskBE-LightCn"/>
          <w:sz w:val="36"/>
          <w:szCs w:val="36"/>
        </w:rPr>
      </w:pPr>
      <w:r w:rsidRPr="001334C4">
        <w:rPr>
          <w:rFonts w:ascii="Source Sans Pro" w:hAnsi="Source Sans Pro" w:cs="AkzidenzGroteskBE-BoldCn"/>
          <w:b/>
          <w:bCs/>
          <w:sz w:val="36"/>
          <w:szCs w:val="36"/>
        </w:rPr>
        <w:t xml:space="preserve">Reducing the </w:t>
      </w:r>
      <w:r w:rsidR="002F59DC" w:rsidRPr="001334C4">
        <w:rPr>
          <w:rFonts w:ascii="Source Sans Pro" w:hAnsi="Source Sans Pro" w:cs="AkzidenzGroteskBE-BoldCn"/>
          <w:b/>
          <w:bCs/>
          <w:sz w:val="36"/>
          <w:szCs w:val="36"/>
        </w:rPr>
        <w:t>R</w:t>
      </w:r>
      <w:r w:rsidRPr="001334C4">
        <w:rPr>
          <w:rFonts w:ascii="Source Sans Pro" w:hAnsi="Source Sans Pro" w:cs="AkzidenzGroteskBE-BoldCn"/>
          <w:b/>
          <w:bCs/>
          <w:sz w:val="36"/>
          <w:szCs w:val="36"/>
        </w:rPr>
        <w:t xml:space="preserve">isk </w:t>
      </w:r>
      <w:r w:rsidR="002F59DC" w:rsidRPr="001334C4">
        <w:rPr>
          <w:rFonts w:ascii="Source Sans Pro" w:hAnsi="Source Sans Pro" w:cs="AkzidenzGroteskBE-LightCn"/>
          <w:sz w:val="36"/>
          <w:szCs w:val="36"/>
        </w:rPr>
        <w:t>W</w:t>
      </w:r>
      <w:r w:rsidRPr="001334C4">
        <w:rPr>
          <w:rFonts w:ascii="Source Sans Pro" w:hAnsi="Source Sans Pro" w:cs="AkzidenzGroteskBE-LightCn"/>
          <w:sz w:val="36"/>
          <w:szCs w:val="36"/>
        </w:rPr>
        <w:t xml:space="preserve">e </w:t>
      </w:r>
      <w:r w:rsidR="002F59DC" w:rsidRPr="001334C4">
        <w:rPr>
          <w:rFonts w:ascii="Source Sans Pro" w:hAnsi="Source Sans Pro" w:cs="AkzidenzGroteskBE-LightCn"/>
          <w:sz w:val="36"/>
          <w:szCs w:val="36"/>
        </w:rPr>
        <w:t>K</w:t>
      </w:r>
      <w:r w:rsidRPr="001334C4">
        <w:rPr>
          <w:rFonts w:ascii="Source Sans Pro" w:hAnsi="Source Sans Pro" w:cs="AkzidenzGroteskBE-LightCn"/>
          <w:sz w:val="36"/>
          <w:szCs w:val="36"/>
        </w:rPr>
        <w:t xml:space="preserve">now </w:t>
      </w:r>
      <w:r w:rsidR="002F59DC" w:rsidRPr="001334C4">
        <w:rPr>
          <w:rFonts w:ascii="Source Sans Pro" w:hAnsi="Source Sans Pro" w:cs="AkzidenzGroteskBE-LightCn"/>
          <w:sz w:val="36"/>
          <w:szCs w:val="36"/>
        </w:rPr>
        <w:t>What I</w:t>
      </w:r>
      <w:r w:rsidRPr="001334C4">
        <w:rPr>
          <w:rFonts w:ascii="Source Sans Pro" w:hAnsi="Source Sans Pro" w:cs="AkzidenzGroteskBE-LightCn"/>
          <w:sz w:val="36"/>
          <w:szCs w:val="36"/>
        </w:rPr>
        <w:t xml:space="preserve">t </w:t>
      </w:r>
      <w:r w:rsidR="002F59DC" w:rsidRPr="001334C4">
        <w:rPr>
          <w:rFonts w:ascii="Source Sans Pro" w:hAnsi="Source Sans Pro" w:cs="AkzidenzGroteskBE-LightCn"/>
          <w:sz w:val="36"/>
          <w:szCs w:val="36"/>
        </w:rPr>
        <w:t>T</w:t>
      </w:r>
      <w:r w:rsidRPr="001334C4">
        <w:rPr>
          <w:rFonts w:ascii="Source Sans Pro" w:hAnsi="Source Sans Pro" w:cs="AkzidenzGroteskBE-LightCn"/>
          <w:sz w:val="36"/>
          <w:szCs w:val="36"/>
        </w:rPr>
        <w:t>akes</w:t>
      </w:r>
    </w:p>
    <w:p w:rsidR="001334C4" w:rsidRPr="001334C4" w:rsidRDefault="00633CA5" w:rsidP="000E65B9">
      <w:pPr>
        <w:autoSpaceDE w:val="0"/>
        <w:autoSpaceDN w:val="0"/>
        <w:adjustRightInd w:val="0"/>
        <w:spacing w:before="120" w:after="240"/>
        <w:rPr>
          <w:rFonts w:ascii="Source Sans Pro" w:hAnsi="Source Sans Pro" w:cs="AkzidenzGroteskBQ-Reg"/>
          <w:sz w:val="20"/>
          <w:szCs w:val="20"/>
        </w:rPr>
      </w:pPr>
      <w:r w:rsidRPr="001334C4">
        <w:rPr>
          <w:rFonts w:ascii="Source Sans Pro" w:hAnsi="Source Sans Pro" w:cs="AkzidenzGroteskBQ-Reg"/>
          <w:sz w:val="20"/>
          <w:szCs w:val="20"/>
        </w:rPr>
        <w:t xml:space="preserve">Many communities in </w:t>
      </w:r>
      <w:r w:rsidR="0086169D" w:rsidRPr="001334C4">
        <w:rPr>
          <w:rFonts w:ascii="Source Sans Pro" w:hAnsi="Source Sans Pro" w:cs="AkzidenzGroteskBQ-Reg"/>
          <w:sz w:val="20"/>
          <w:szCs w:val="20"/>
        </w:rPr>
        <w:t>low and middle income</w:t>
      </w:r>
      <w:r w:rsidRPr="001334C4">
        <w:rPr>
          <w:rFonts w:ascii="Source Sans Pro" w:hAnsi="Source Sans Pro" w:cs="AkzidenzGroteskBQ-Reg"/>
          <w:sz w:val="20"/>
          <w:szCs w:val="20"/>
        </w:rPr>
        <w:t xml:space="preserve"> countries organise disaster preparedness training, which develops people’s skills in how to respond when an extreme weather event strikes</w:t>
      </w:r>
      <w:r w:rsidR="001334C4">
        <w:rPr>
          <w:rFonts w:ascii="Source Sans Pro" w:hAnsi="Source Sans Pro" w:cs="AkzidenzGroteskBQ-Reg"/>
          <w:sz w:val="20"/>
          <w:szCs w:val="20"/>
        </w:rPr>
        <w:t>.</w:t>
      </w:r>
    </w:p>
    <w:p w:rsidR="00633CA5" w:rsidRPr="001334C4" w:rsidRDefault="00633CA5" w:rsidP="000E65B9">
      <w:pPr>
        <w:autoSpaceDE w:val="0"/>
        <w:autoSpaceDN w:val="0"/>
        <w:adjustRightInd w:val="0"/>
        <w:spacing w:before="120" w:after="240"/>
        <w:rPr>
          <w:rFonts w:ascii="Source Sans Pro" w:hAnsi="Source Sans Pro" w:cs="AkzidenzGroteskBQ-Reg"/>
          <w:b/>
          <w:sz w:val="20"/>
          <w:szCs w:val="20"/>
        </w:rPr>
      </w:pPr>
      <w:r w:rsidRPr="001334C4">
        <w:rPr>
          <w:rFonts w:ascii="Source Sans Pro" w:hAnsi="Source Sans Pro" w:cs="AkzidenzGroteskBQ-Reg"/>
          <w:b/>
          <w:sz w:val="20"/>
          <w:szCs w:val="20"/>
        </w:rPr>
        <w:t>Disaster preparedness training includes:</w:t>
      </w:r>
    </w:p>
    <w:p w:rsidR="00633CA5" w:rsidRPr="001334C4" w:rsidRDefault="00633CA5" w:rsidP="000E65B9">
      <w:pPr>
        <w:pStyle w:val="ListParagraph"/>
        <w:numPr>
          <w:ilvl w:val="0"/>
          <w:numId w:val="3"/>
        </w:numPr>
        <w:autoSpaceDE w:val="0"/>
        <w:autoSpaceDN w:val="0"/>
        <w:adjustRightInd w:val="0"/>
        <w:spacing w:before="120" w:after="240"/>
        <w:rPr>
          <w:rFonts w:ascii="Source Sans Pro" w:hAnsi="Source Sans Pro" w:cs="AkzidenzGroteskBE-Md"/>
          <w:sz w:val="20"/>
          <w:szCs w:val="20"/>
        </w:rPr>
      </w:pPr>
      <w:r w:rsidRPr="001334C4">
        <w:rPr>
          <w:rFonts w:ascii="Source Sans Pro" w:hAnsi="Source Sans Pro" w:cs="AkzidenzGroteskBE-Md"/>
          <w:sz w:val="20"/>
          <w:szCs w:val="20"/>
        </w:rPr>
        <w:t>Learning how to find out if extreme weather is approaching.</w:t>
      </w:r>
    </w:p>
    <w:p w:rsidR="00633CA5" w:rsidRPr="001334C4" w:rsidRDefault="00633CA5" w:rsidP="000E65B9">
      <w:pPr>
        <w:pStyle w:val="ListParagraph"/>
        <w:numPr>
          <w:ilvl w:val="0"/>
          <w:numId w:val="3"/>
        </w:numPr>
        <w:autoSpaceDE w:val="0"/>
        <w:autoSpaceDN w:val="0"/>
        <w:adjustRightInd w:val="0"/>
        <w:spacing w:before="120" w:after="240"/>
        <w:rPr>
          <w:rFonts w:ascii="Source Sans Pro" w:hAnsi="Source Sans Pro" w:cs="AkzidenzGroteskBE-Md"/>
          <w:sz w:val="20"/>
          <w:szCs w:val="20"/>
        </w:rPr>
      </w:pPr>
      <w:r w:rsidRPr="001334C4">
        <w:rPr>
          <w:rFonts w:ascii="Source Sans Pro" w:hAnsi="Source Sans Pro" w:cs="AkzidenzGroteskBE-Md"/>
          <w:sz w:val="20"/>
          <w:szCs w:val="20"/>
        </w:rPr>
        <w:t>Learning how to protect your possessions and home, and where to take refuge.</w:t>
      </w:r>
    </w:p>
    <w:p w:rsidR="001334C4" w:rsidRPr="001334C4" w:rsidRDefault="001219EE" w:rsidP="000E65B9">
      <w:pPr>
        <w:pStyle w:val="ListParagraph"/>
        <w:numPr>
          <w:ilvl w:val="0"/>
          <w:numId w:val="3"/>
        </w:numPr>
        <w:autoSpaceDE w:val="0"/>
        <w:autoSpaceDN w:val="0"/>
        <w:adjustRightInd w:val="0"/>
        <w:spacing w:before="120" w:after="240"/>
        <w:ind w:left="714" w:hanging="357"/>
        <w:rPr>
          <w:rFonts w:ascii="Source Sans Pro" w:hAnsi="Source Sans Pro" w:cs="AkzidenzGroteskBE-Md"/>
          <w:sz w:val="20"/>
          <w:szCs w:val="20"/>
        </w:rPr>
      </w:pPr>
      <w:r w:rsidRPr="001334C4">
        <w:rPr>
          <w:rFonts w:ascii="Source Sans Pro" w:hAnsi="Source Sans Pro" w:cs="AkzidenzGroteskBE-Md"/>
          <w:sz w:val="20"/>
          <w:szCs w:val="20"/>
        </w:rPr>
        <w:t>Learning ways to communicate with the people around you about life-saving information in an emergency.</w:t>
      </w:r>
    </w:p>
    <w:p w:rsidR="00633CA5" w:rsidRPr="001334C4" w:rsidRDefault="00633CA5" w:rsidP="000E65B9">
      <w:pPr>
        <w:autoSpaceDE w:val="0"/>
        <w:autoSpaceDN w:val="0"/>
        <w:adjustRightInd w:val="0"/>
        <w:spacing w:before="120" w:after="240"/>
        <w:rPr>
          <w:rFonts w:ascii="Source Sans Pro" w:hAnsi="Source Sans Pro" w:cs="AkzidenzGroteskBE-LightCn"/>
          <w:b/>
          <w:sz w:val="36"/>
          <w:szCs w:val="36"/>
        </w:rPr>
      </w:pPr>
      <w:r w:rsidRPr="001334C4">
        <w:rPr>
          <w:rFonts w:ascii="Source Sans Pro" w:hAnsi="Source Sans Pro" w:cs="AkzidenzGroteskBQ-Reg"/>
          <w:sz w:val="20"/>
          <w:szCs w:val="20"/>
        </w:rPr>
        <w:t>These progr</w:t>
      </w:r>
      <w:r w:rsidR="0086169D" w:rsidRPr="001334C4">
        <w:rPr>
          <w:rFonts w:ascii="Source Sans Pro" w:hAnsi="Source Sans Pro" w:cs="AkzidenzGroteskBQ-Reg"/>
          <w:sz w:val="20"/>
          <w:szCs w:val="20"/>
        </w:rPr>
        <w:t>ams are proving very successful; h</w:t>
      </w:r>
      <w:r w:rsidRPr="001334C4">
        <w:rPr>
          <w:rFonts w:ascii="Source Sans Pro" w:hAnsi="Source Sans Pro" w:cs="AkzidenzGroteskBQ-Reg"/>
          <w:sz w:val="20"/>
          <w:szCs w:val="20"/>
        </w:rPr>
        <w:t>owever</w:t>
      </w:r>
      <w:r w:rsidR="0086169D" w:rsidRPr="001334C4">
        <w:rPr>
          <w:rFonts w:ascii="Source Sans Pro" w:hAnsi="Source Sans Pro" w:cs="AkzidenzGroteskBQ-Reg"/>
          <w:sz w:val="20"/>
          <w:szCs w:val="20"/>
        </w:rPr>
        <w:t>,</w:t>
      </w:r>
      <w:r w:rsidR="00B60BB5" w:rsidRPr="001334C4">
        <w:rPr>
          <w:rFonts w:ascii="Source Sans Pro" w:hAnsi="Source Sans Pro" w:cs="AkzidenzGroteskBQ-Reg"/>
          <w:sz w:val="20"/>
          <w:szCs w:val="20"/>
        </w:rPr>
        <w:t xml:space="preserve"> persons</w:t>
      </w:r>
      <w:r w:rsidRPr="001334C4">
        <w:rPr>
          <w:rFonts w:ascii="Source Sans Pro" w:hAnsi="Source Sans Pro" w:cs="AkzidenzGroteskBQ-Reg"/>
          <w:sz w:val="20"/>
          <w:szCs w:val="20"/>
        </w:rPr>
        <w:t xml:space="preserve"> with disabilities are often excluded from the development of disaster response plans, leaving them </w:t>
      </w:r>
      <w:r w:rsidR="0086169D" w:rsidRPr="001334C4">
        <w:rPr>
          <w:rFonts w:ascii="Source Sans Pro" w:hAnsi="Source Sans Pro" w:cs="AkzidenzGroteskBQ-Reg"/>
          <w:sz w:val="20"/>
          <w:szCs w:val="20"/>
        </w:rPr>
        <w:t>especially</w:t>
      </w:r>
      <w:r w:rsidRPr="001334C4">
        <w:rPr>
          <w:rFonts w:ascii="Source Sans Pro" w:hAnsi="Source Sans Pro" w:cs="AkzidenzGroteskBQ-Reg"/>
          <w:sz w:val="20"/>
          <w:szCs w:val="20"/>
        </w:rPr>
        <w:t xml:space="preserve"> vulnerable.</w:t>
      </w:r>
      <w:r w:rsidR="001334C4">
        <w:rPr>
          <w:rFonts w:ascii="Source Sans Pro" w:hAnsi="Source Sans Pro" w:cs="AkzidenzGroteskBQ-Reg"/>
          <w:sz w:val="20"/>
          <w:szCs w:val="20"/>
        </w:rPr>
        <w:br/>
      </w:r>
      <w:r w:rsidRPr="001334C4">
        <w:rPr>
          <w:rFonts w:ascii="Source Sans Pro" w:hAnsi="Source Sans Pro" w:cs="AkzidenzGroteskBE-BoldCn"/>
          <w:b/>
          <w:bCs/>
          <w:sz w:val="36"/>
          <w:szCs w:val="36"/>
        </w:rPr>
        <w:t xml:space="preserve">Disability, </w:t>
      </w:r>
      <w:r w:rsidR="00762B7D" w:rsidRPr="001334C4">
        <w:rPr>
          <w:rFonts w:ascii="Source Sans Pro" w:hAnsi="Source Sans Pro" w:cs="AkzidenzGroteskBE-BoldCn"/>
          <w:b/>
          <w:bCs/>
          <w:sz w:val="36"/>
          <w:szCs w:val="36"/>
        </w:rPr>
        <w:t>Poverty, and the S</w:t>
      </w:r>
      <w:r w:rsidRPr="001334C4">
        <w:rPr>
          <w:rFonts w:ascii="Source Sans Pro" w:hAnsi="Source Sans Pro" w:cs="AkzidenzGroteskBE-BoldCn"/>
          <w:b/>
          <w:bCs/>
          <w:sz w:val="36"/>
          <w:szCs w:val="36"/>
        </w:rPr>
        <w:t>olutions to</w:t>
      </w:r>
      <w:r w:rsidR="001334C4">
        <w:rPr>
          <w:rFonts w:ascii="Source Sans Pro" w:hAnsi="Source Sans Pro" w:cs="AkzidenzGroteskBE-BoldCn"/>
          <w:b/>
          <w:bCs/>
          <w:sz w:val="36"/>
          <w:szCs w:val="36"/>
        </w:rPr>
        <w:t xml:space="preserve"> </w:t>
      </w:r>
      <w:r w:rsidRPr="001334C4">
        <w:rPr>
          <w:rFonts w:ascii="Source Sans Pro" w:hAnsi="Source Sans Pro" w:cs="AkzidenzGroteskBE-LightCn"/>
          <w:b/>
          <w:sz w:val="36"/>
          <w:szCs w:val="36"/>
        </w:rPr>
        <w:t>E</w:t>
      </w:r>
      <w:r w:rsidR="0019169B" w:rsidRPr="001334C4">
        <w:rPr>
          <w:rFonts w:ascii="Source Sans Pro" w:hAnsi="Source Sans Pro" w:cs="AkzidenzGroteskBE-LightCn"/>
          <w:b/>
          <w:sz w:val="36"/>
          <w:szCs w:val="36"/>
        </w:rPr>
        <w:t>nd</w:t>
      </w:r>
      <w:r w:rsidRPr="001334C4">
        <w:rPr>
          <w:rFonts w:ascii="Source Sans Pro" w:hAnsi="Source Sans Pro" w:cs="AkzidenzGroteskBE-LightCn"/>
          <w:b/>
          <w:sz w:val="36"/>
          <w:szCs w:val="36"/>
        </w:rPr>
        <w:t xml:space="preserve"> the </w:t>
      </w:r>
      <w:r w:rsidR="00DE5D22" w:rsidRPr="001334C4">
        <w:rPr>
          <w:rFonts w:ascii="Source Sans Pro" w:hAnsi="Source Sans Pro" w:cs="AkzidenzGroteskBE-LightCn"/>
          <w:b/>
          <w:sz w:val="36"/>
          <w:szCs w:val="36"/>
        </w:rPr>
        <w:t>C</w:t>
      </w:r>
      <w:r w:rsidRPr="001334C4">
        <w:rPr>
          <w:rFonts w:ascii="Source Sans Pro" w:hAnsi="Source Sans Pro" w:cs="AkzidenzGroteskBE-LightCn"/>
          <w:b/>
          <w:sz w:val="36"/>
          <w:szCs w:val="36"/>
        </w:rPr>
        <w:t>ycle</w:t>
      </w:r>
    </w:p>
    <w:p w:rsidR="0083324B" w:rsidRPr="001334C4" w:rsidRDefault="0083324B" w:rsidP="000E65B9">
      <w:pPr>
        <w:autoSpaceDE w:val="0"/>
        <w:autoSpaceDN w:val="0"/>
        <w:adjustRightInd w:val="0"/>
        <w:spacing w:before="120" w:after="240" w:line="240" w:lineRule="auto"/>
        <w:rPr>
          <w:rFonts w:ascii="Source Sans Pro" w:hAnsi="Source Sans Pro" w:cs="AkzidenzGroteskBQ-Reg"/>
          <w:sz w:val="20"/>
          <w:szCs w:val="20"/>
        </w:rPr>
      </w:pPr>
      <w:r w:rsidRPr="001334C4">
        <w:rPr>
          <w:rFonts w:ascii="Source Sans Pro" w:hAnsi="Source Sans Pro" w:cs="AkzidenzGroteskBQ-Reg"/>
          <w:sz w:val="20"/>
          <w:szCs w:val="20"/>
        </w:rPr>
        <w:t>In 2015 the world committed to the 2030 Agenda for Sustainable Development. This Agenda is a plan of action for people, planet and prosperity. The 2030 Agenda and the corresponding 17 goals</w:t>
      </w:r>
      <w:r w:rsidR="002D2064" w:rsidRPr="001334C4">
        <w:rPr>
          <w:rFonts w:ascii="Source Sans Pro" w:hAnsi="Source Sans Pro" w:cs="AkzidenzGroteskBQ-Reg"/>
          <w:sz w:val="20"/>
          <w:szCs w:val="20"/>
        </w:rPr>
        <w:t xml:space="preserve">, including </w:t>
      </w:r>
      <w:r w:rsidR="002A7985" w:rsidRPr="001334C4">
        <w:rPr>
          <w:rFonts w:ascii="Source Sans Pro" w:hAnsi="Source Sans Pro" w:cs="AkzidenzGroteskBQ-Reg"/>
          <w:sz w:val="20"/>
          <w:szCs w:val="20"/>
        </w:rPr>
        <w:t xml:space="preserve">Goal 11 </w:t>
      </w:r>
      <w:r w:rsidR="002D2064" w:rsidRPr="001334C4">
        <w:rPr>
          <w:rFonts w:ascii="Source Sans Pro" w:hAnsi="Source Sans Pro" w:cs="AkzidenzGroteskBQ-Reg"/>
          <w:sz w:val="20"/>
          <w:szCs w:val="20"/>
        </w:rPr>
        <w:t>on sustainable cities and communities,</w:t>
      </w:r>
      <w:r w:rsidRPr="001334C4">
        <w:rPr>
          <w:rFonts w:ascii="Source Sans Pro" w:hAnsi="Source Sans Pro" w:cs="AkzidenzGroteskBQ-Reg"/>
          <w:sz w:val="20"/>
          <w:szCs w:val="20"/>
        </w:rPr>
        <w:t xml:space="preserve"> must be implemented </w:t>
      </w:r>
      <w:r w:rsidR="002D2064" w:rsidRPr="001334C4">
        <w:rPr>
          <w:rFonts w:ascii="Source Sans Pro" w:hAnsi="Source Sans Pro" w:cs="AkzidenzGroteskBQ-Reg"/>
          <w:sz w:val="20"/>
          <w:szCs w:val="20"/>
        </w:rPr>
        <w:t>according to</w:t>
      </w:r>
      <w:r w:rsidRPr="001334C4">
        <w:rPr>
          <w:rFonts w:ascii="Source Sans Pro" w:hAnsi="Source Sans Pro" w:cs="AkzidenzGroteskBQ-Reg"/>
          <w:sz w:val="20"/>
          <w:szCs w:val="20"/>
        </w:rPr>
        <w:t xml:space="preserve"> the Convention on the Rights of Persons with Disabilities.  </w:t>
      </w:r>
    </w:p>
    <w:p w:rsidR="00CD112D" w:rsidRPr="001334C4" w:rsidRDefault="0083324B" w:rsidP="000E65B9">
      <w:pPr>
        <w:autoSpaceDE w:val="0"/>
        <w:autoSpaceDN w:val="0"/>
        <w:adjustRightInd w:val="0"/>
        <w:spacing w:before="120" w:after="240" w:line="240" w:lineRule="auto"/>
        <w:rPr>
          <w:rFonts w:ascii="Source Sans Pro" w:hAnsi="Source Sans Pro" w:cs="AkzidenzGroteskBQ-Reg"/>
          <w:sz w:val="20"/>
          <w:szCs w:val="20"/>
        </w:rPr>
      </w:pPr>
      <w:r w:rsidRPr="001334C4">
        <w:rPr>
          <w:rFonts w:ascii="Source Sans Pro" w:hAnsi="Source Sans Pro" w:cs="AkzidenzGroteskBQ-Reg"/>
          <w:sz w:val="20"/>
          <w:szCs w:val="20"/>
        </w:rPr>
        <w:t>By addressing the challenges faced by persons with disabilities in low and middle income countries, we not only achieve the human rights of persons with disabilities, but everyone benefits from their contribution.</w:t>
      </w:r>
    </w:p>
    <w:p w:rsidR="001219EE" w:rsidRPr="001334C4" w:rsidRDefault="00EF48AF" w:rsidP="000E65B9">
      <w:pPr>
        <w:autoSpaceDE w:val="0"/>
        <w:autoSpaceDN w:val="0"/>
        <w:adjustRightInd w:val="0"/>
        <w:spacing w:before="120" w:after="240"/>
        <w:rPr>
          <w:rFonts w:ascii="Source Sans Pro" w:hAnsi="Source Sans Pro" w:cs="AkzidenzGroteskBE-BoldCn"/>
          <w:b/>
          <w:bCs/>
        </w:rPr>
      </w:pPr>
      <w:r w:rsidRPr="001334C4">
        <w:rPr>
          <w:rFonts w:ascii="Source Sans Pro" w:hAnsi="Source Sans Pro" w:cs="AkzidenzGroteskBE-Bold"/>
          <w:b/>
          <w:bCs/>
          <w:color w:val="FF0000"/>
        </w:rPr>
        <w:t>“</w:t>
      </w:r>
      <w:r w:rsidR="001219EE" w:rsidRPr="001334C4">
        <w:rPr>
          <w:rFonts w:ascii="Source Sans Pro" w:hAnsi="Source Sans Pro" w:cs="AkzidenzGroteskBE-Bold"/>
          <w:b/>
          <w:bCs/>
          <w:color w:val="FF0000"/>
        </w:rPr>
        <w:t xml:space="preserve">I was always afraid when there was a prospect of flooding but now we know what to do, so I’m not afraid anymore. If there is a flood, I can face it. I feel proud with my role in the community: people didn’t know what to do and now I’m here to help them learn. I feel </w:t>
      </w:r>
      <w:r w:rsidR="001219EE" w:rsidRPr="008E7F68">
        <w:rPr>
          <w:rFonts w:ascii="Source Sans Pro" w:hAnsi="Source Sans Pro" w:cs="AkzidenzGroteskBE-Bold"/>
          <w:b/>
          <w:bCs/>
          <w:color w:val="FF0000"/>
        </w:rPr>
        <w:t xml:space="preserve">good!” — </w:t>
      </w:r>
      <w:proofErr w:type="spellStart"/>
      <w:r w:rsidR="001219EE" w:rsidRPr="008E7F68">
        <w:rPr>
          <w:rFonts w:ascii="Source Sans Pro" w:hAnsi="Source Sans Pro" w:cs="AkzidenzGroteskBE-BoldCn"/>
          <w:b/>
          <w:bCs/>
          <w:color w:val="FF0000"/>
        </w:rPr>
        <w:t>Kazol</w:t>
      </w:r>
      <w:proofErr w:type="spellEnd"/>
      <w:r w:rsidR="001219EE" w:rsidRPr="008E7F68">
        <w:rPr>
          <w:rFonts w:ascii="Source Sans Pro" w:hAnsi="Source Sans Pro" w:cs="AkzidenzGroteskBE-BoldCn"/>
          <w:b/>
          <w:bCs/>
          <w:color w:val="FF0000"/>
        </w:rPr>
        <w:t xml:space="preserve"> </w:t>
      </w:r>
      <w:proofErr w:type="spellStart"/>
      <w:r w:rsidR="001219EE" w:rsidRPr="008E7F68">
        <w:rPr>
          <w:rFonts w:ascii="Source Sans Pro" w:hAnsi="Source Sans Pro" w:cs="AkzidenzGroteskBE-BoldCn"/>
          <w:b/>
          <w:bCs/>
          <w:color w:val="FF0000"/>
        </w:rPr>
        <w:t>Rekha</w:t>
      </w:r>
      <w:proofErr w:type="spellEnd"/>
      <w:r w:rsidR="001219EE" w:rsidRPr="008E7F68">
        <w:rPr>
          <w:rFonts w:ascii="Source Sans Pro" w:hAnsi="Source Sans Pro" w:cs="AkzidenzGroteskBE-BoldCn"/>
          <w:b/>
          <w:bCs/>
          <w:color w:val="FF0000"/>
        </w:rPr>
        <w:t>, Bangladesh</w:t>
      </w:r>
    </w:p>
    <w:p w:rsidR="00E5790C" w:rsidRDefault="001219EE">
      <w:pPr>
        <w:rPr>
          <w:rFonts w:ascii="Source Sans Pro" w:hAnsi="Source Sans Pro" w:cs="AkzidenzGroteskBQ-Reg"/>
          <w:sz w:val="20"/>
          <w:szCs w:val="20"/>
        </w:rPr>
      </w:pPr>
      <w:r w:rsidRPr="001334C4">
        <w:rPr>
          <w:rFonts w:ascii="Source Sans Pro" w:hAnsi="Source Sans Pro" w:cs="AkzidenzGroteskBQ-Reg"/>
          <w:sz w:val="20"/>
          <w:szCs w:val="20"/>
        </w:rPr>
        <w:t xml:space="preserve">Empowering </w:t>
      </w:r>
      <w:r w:rsidR="00B60BB5" w:rsidRPr="001334C4">
        <w:rPr>
          <w:rFonts w:ascii="Source Sans Pro" w:hAnsi="Source Sans Pro" w:cs="AkzidenzGroteskBQ-Reg"/>
          <w:sz w:val="20"/>
          <w:szCs w:val="20"/>
        </w:rPr>
        <w:t>persons</w:t>
      </w:r>
      <w:r w:rsidRPr="001334C4">
        <w:rPr>
          <w:rFonts w:ascii="Source Sans Pro" w:hAnsi="Source Sans Pro" w:cs="AkzidenzGroteskBQ-Reg"/>
          <w:sz w:val="20"/>
          <w:szCs w:val="20"/>
        </w:rPr>
        <w:t xml:space="preserve"> with disabilities so they can receive a worthwhile education, access health services, learn how to respond to and recover from emergency situations, and participate fully in society is essential to end the cycle of poverty and disability.</w:t>
      </w:r>
      <w:r w:rsidR="009B4D5D" w:rsidRPr="001334C4">
        <w:rPr>
          <w:rFonts w:ascii="Source Sans Pro" w:hAnsi="Source Sans Pro" w:cs="AkzidenzGroteskBQ-Reg"/>
          <w:sz w:val="20"/>
          <w:szCs w:val="20"/>
        </w:rPr>
        <w:t xml:space="preserve"> </w:t>
      </w:r>
      <w:r w:rsidRPr="001334C4">
        <w:rPr>
          <w:rFonts w:ascii="Source Sans Pro" w:hAnsi="Source Sans Pro" w:cs="AkzidenzGroteskBQ-Reg"/>
          <w:sz w:val="20"/>
          <w:szCs w:val="20"/>
        </w:rPr>
        <w:t xml:space="preserve">This is why inclusion, across all development sectors, is important. </w:t>
      </w:r>
      <w:r w:rsidR="001334C4">
        <w:rPr>
          <w:rFonts w:ascii="Source Sans Pro" w:hAnsi="Source Sans Pro" w:cs="AkzidenzGroteskBQ-Reg"/>
          <w:sz w:val="20"/>
          <w:szCs w:val="20"/>
        </w:rPr>
        <w:br/>
      </w:r>
      <w:r w:rsidR="00E5790C">
        <w:rPr>
          <w:rFonts w:ascii="Source Sans Pro" w:hAnsi="Source Sans Pro" w:cs="AkzidenzGroteskBQ-Reg"/>
          <w:sz w:val="20"/>
          <w:szCs w:val="20"/>
        </w:rPr>
        <w:br w:type="page"/>
      </w:r>
    </w:p>
    <w:tbl>
      <w:tblPr>
        <w:tblStyle w:val="TableGrid"/>
        <w:tblW w:w="0" w:type="auto"/>
        <w:tblLook w:val="04A0"/>
      </w:tblPr>
      <w:tblGrid>
        <w:gridCol w:w="4621"/>
        <w:gridCol w:w="4621"/>
      </w:tblGrid>
      <w:tr w:rsidR="001219EE" w:rsidRPr="001334C4" w:rsidTr="001219EE">
        <w:tc>
          <w:tcPr>
            <w:tcW w:w="4621" w:type="dxa"/>
          </w:tcPr>
          <w:p w:rsidR="001219EE" w:rsidRPr="00A72C67" w:rsidRDefault="001219EE" w:rsidP="000E65B9">
            <w:pPr>
              <w:autoSpaceDE w:val="0"/>
              <w:autoSpaceDN w:val="0"/>
              <w:adjustRightInd w:val="0"/>
              <w:spacing w:before="120" w:after="240" w:line="276" w:lineRule="auto"/>
              <w:rPr>
                <w:rFonts w:ascii="Source Sans Pro" w:hAnsi="Source Sans Pro" w:cs="AkzidenzGroteskBE-LightCn"/>
                <w:sz w:val="36"/>
                <w:szCs w:val="36"/>
              </w:rPr>
            </w:pPr>
            <w:r w:rsidRPr="001334C4">
              <w:rPr>
                <w:rFonts w:ascii="Source Sans Pro" w:hAnsi="Source Sans Pro" w:cs="AkzidenzGroteskBE-LightCn"/>
                <w:sz w:val="36"/>
                <w:szCs w:val="36"/>
              </w:rPr>
              <w:lastRenderedPageBreak/>
              <w:t xml:space="preserve">Severe </w:t>
            </w:r>
            <w:r w:rsidR="0074252B" w:rsidRPr="001334C4">
              <w:rPr>
                <w:rFonts w:ascii="Source Sans Pro" w:hAnsi="Source Sans Pro" w:cs="AkzidenzGroteskBE-LightCn"/>
                <w:sz w:val="36"/>
                <w:szCs w:val="36"/>
              </w:rPr>
              <w:t>W</w:t>
            </w:r>
            <w:r w:rsidRPr="001334C4">
              <w:rPr>
                <w:rFonts w:ascii="Source Sans Pro" w:hAnsi="Source Sans Pro" w:cs="AkzidenzGroteskBE-LightCn"/>
                <w:sz w:val="36"/>
                <w:szCs w:val="36"/>
              </w:rPr>
              <w:t xml:space="preserve">eather, </w:t>
            </w:r>
            <w:r w:rsidR="0074252B" w:rsidRPr="001334C4">
              <w:rPr>
                <w:rFonts w:ascii="Source Sans Pro" w:hAnsi="Source Sans Pro" w:cs="AkzidenzGroteskBE-LightCn"/>
                <w:sz w:val="36"/>
                <w:szCs w:val="36"/>
              </w:rPr>
              <w:t>D</w:t>
            </w:r>
            <w:r w:rsidRPr="001334C4">
              <w:rPr>
                <w:rFonts w:ascii="Source Sans Pro" w:hAnsi="Source Sans Pro" w:cs="AkzidenzGroteskBE-LightCn"/>
                <w:sz w:val="36"/>
                <w:szCs w:val="36"/>
              </w:rPr>
              <w:t>isability</w:t>
            </w:r>
            <w:r w:rsidR="00A72C67">
              <w:rPr>
                <w:rFonts w:ascii="Source Sans Pro" w:hAnsi="Source Sans Pro" w:cs="AkzidenzGroteskBE-LightCn"/>
                <w:sz w:val="36"/>
                <w:szCs w:val="36"/>
              </w:rPr>
              <w:t xml:space="preserve"> </w:t>
            </w:r>
            <w:r w:rsidRPr="001334C4">
              <w:rPr>
                <w:rFonts w:ascii="Source Sans Pro" w:hAnsi="Source Sans Pro" w:cs="AkzidenzGroteskBE-LightCn"/>
                <w:sz w:val="36"/>
                <w:szCs w:val="36"/>
              </w:rPr>
              <w:t xml:space="preserve">and </w:t>
            </w:r>
            <w:r w:rsidR="0074252B" w:rsidRPr="001334C4">
              <w:rPr>
                <w:rFonts w:ascii="Source Sans Pro" w:hAnsi="Source Sans Pro" w:cs="AkzidenzGroteskBE-LightCn"/>
                <w:sz w:val="36"/>
                <w:szCs w:val="36"/>
              </w:rPr>
              <w:t>P</w:t>
            </w:r>
            <w:r w:rsidRPr="001334C4">
              <w:rPr>
                <w:rFonts w:ascii="Source Sans Pro" w:hAnsi="Source Sans Pro" w:cs="AkzidenzGroteskBE-LightCn"/>
                <w:sz w:val="36"/>
                <w:szCs w:val="36"/>
              </w:rPr>
              <w:t>overty</w:t>
            </w:r>
            <w:r w:rsidR="0074252B" w:rsidRPr="001334C4">
              <w:rPr>
                <w:rFonts w:ascii="Source Sans Pro" w:hAnsi="Source Sans Pro" w:cs="AkzidenzGroteskBE-LightCn"/>
                <w:sz w:val="36"/>
                <w:szCs w:val="36"/>
              </w:rPr>
              <w:t xml:space="preserve"> - The F</w:t>
            </w:r>
            <w:r w:rsidRPr="001334C4">
              <w:rPr>
                <w:rFonts w:ascii="Source Sans Pro" w:hAnsi="Source Sans Pro" w:cs="AkzidenzGroteskBE-LightCn"/>
                <w:sz w:val="36"/>
                <w:szCs w:val="36"/>
              </w:rPr>
              <w:t>acts</w:t>
            </w:r>
          </w:p>
        </w:tc>
        <w:tc>
          <w:tcPr>
            <w:tcW w:w="4621" w:type="dxa"/>
          </w:tcPr>
          <w:p w:rsidR="001219EE" w:rsidRPr="001334C4" w:rsidRDefault="001219EE" w:rsidP="000E65B9">
            <w:pPr>
              <w:autoSpaceDE w:val="0"/>
              <w:autoSpaceDN w:val="0"/>
              <w:adjustRightInd w:val="0"/>
              <w:spacing w:before="120" w:after="240" w:line="276" w:lineRule="auto"/>
              <w:rPr>
                <w:rFonts w:ascii="Source Sans Pro" w:hAnsi="Source Sans Pro" w:cs="AkzidenzGroteskBE-Md"/>
                <w:sz w:val="24"/>
                <w:szCs w:val="24"/>
              </w:rPr>
            </w:pPr>
            <w:r w:rsidRPr="001334C4">
              <w:rPr>
                <w:rFonts w:ascii="Source Sans Pro" w:hAnsi="Source Sans Pro" w:cs="AkzidenzGroteskBE-Md"/>
                <w:sz w:val="24"/>
                <w:szCs w:val="24"/>
              </w:rPr>
              <w:t xml:space="preserve"> Severe weather is increa</w:t>
            </w:r>
            <w:r w:rsidR="006347BB" w:rsidRPr="001334C4">
              <w:rPr>
                <w:rFonts w:ascii="Source Sans Pro" w:hAnsi="Source Sans Pro" w:cs="AkzidenzGroteskBE-Md"/>
                <w:sz w:val="24"/>
                <w:szCs w:val="24"/>
              </w:rPr>
              <w:t>sing the vulnerability of persons</w:t>
            </w:r>
            <w:r w:rsidRPr="001334C4">
              <w:rPr>
                <w:rFonts w:ascii="Source Sans Pro" w:hAnsi="Source Sans Pro" w:cs="AkzidenzGroteskBE-Md"/>
                <w:sz w:val="24"/>
                <w:szCs w:val="24"/>
              </w:rPr>
              <w:t xml:space="preserve"> with disabilities</w:t>
            </w:r>
            <w:r w:rsidR="00D70835" w:rsidRPr="001334C4">
              <w:rPr>
                <w:rFonts w:ascii="Source Sans Pro" w:hAnsi="Source Sans Pro" w:cs="AkzidenzGroteskBE-Md"/>
                <w:sz w:val="24"/>
                <w:szCs w:val="24"/>
              </w:rPr>
              <w:t xml:space="preserve"> </w:t>
            </w:r>
            <w:r w:rsidRPr="001334C4">
              <w:rPr>
                <w:rFonts w:ascii="Source Sans Pro" w:hAnsi="Source Sans Pro" w:cs="AkzidenzGroteskBE-Md"/>
                <w:sz w:val="24"/>
                <w:szCs w:val="24"/>
              </w:rPr>
              <w:t>caught up in extreme weather events.</w:t>
            </w:r>
          </w:p>
        </w:tc>
      </w:tr>
      <w:tr w:rsidR="001219EE" w:rsidRPr="001334C4" w:rsidTr="001219EE">
        <w:tc>
          <w:tcPr>
            <w:tcW w:w="4621" w:type="dxa"/>
          </w:tcPr>
          <w:p w:rsidR="00CD112D" w:rsidRPr="001334C4" w:rsidRDefault="00DA727F" w:rsidP="000E65B9">
            <w:pPr>
              <w:autoSpaceDE w:val="0"/>
              <w:autoSpaceDN w:val="0"/>
              <w:adjustRightInd w:val="0"/>
              <w:spacing w:before="120" w:after="240"/>
              <w:rPr>
                <w:rFonts w:ascii="Source Sans Pro" w:hAnsi="Source Sans Pro" w:cs="AkzidenzGroteskBE-LightCn"/>
                <w:b/>
                <w:sz w:val="36"/>
                <w:szCs w:val="36"/>
              </w:rPr>
            </w:pPr>
            <w:r w:rsidRPr="001334C4">
              <w:rPr>
                <w:rFonts w:ascii="Source Sans Pro" w:hAnsi="Source Sans Pro" w:cs="AkzidenzGroteskBE-Md"/>
                <w:sz w:val="24"/>
                <w:szCs w:val="24"/>
              </w:rPr>
              <w:t>Of the ten most affected countries by extreme weather events between 1995 and 2014, nine were developing countries in the low income or lower-middle income country group</w:t>
            </w:r>
            <w:r w:rsidR="001334C4">
              <w:rPr>
                <w:rFonts w:ascii="Source Sans Pro" w:hAnsi="Source Sans Pro" w:cs="AkzidenzGroteskBE-Md"/>
                <w:sz w:val="24"/>
                <w:szCs w:val="24"/>
              </w:rPr>
              <w:t>.</w:t>
            </w:r>
            <w:r w:rsidR="001334C4" w:rsidRPr="001334C4">
              <w:rPr>
                <w:rFonts w:ascii="Source Sans Pro" w:hAnsi="Source Sans Pro" w:cs="AkzidenzGroteskBE-Md"/>
                <w:sz w:val="24"/>
                <w:szCs w:val="24"/>
                <w:vertAlign w:val="superscript"/>
              </w:rPr>
              <w:t>4</w:t>
            </w:r>
          </w:p>
        </w:tc>
        <w:tc>
          <w:tcPr>
            <w:tcW w:w="4621" w:type="dxa"/>
          </w:tcPr>
          <w:p w:rsidR="001219EE" w:rsidRPr="001334C4" w:rsidRDefault="001219EE" w:rsidP="000E65B9">
            <w:pPr>
              <w:autoSpaceDE w:val="0"/>
              <w:autoSpaceDN w:val="0"/>
              <w:adjustRightInd w:val="0"/>
              <w:spacing w:before="120" w:after="240"/>
              <w:rPr>
                <w:rFonts w:ascii="Source Sans Pro" w:hAnsi="Source Sans Pro" w:cs="AkzidenzGroteskBE-Md"/>
                <w:sz w:val="24"/>
                <w:szCs w:val="24"/>
              </w:rPr>
            </w:pPr>
            <w:r w:rsidRPr="001334C4">
              <w:rPr>
                <w:rFonts w:ascii="Source Sans Pro" w:hAnsi="Source Sans Pro" w:cs="AkzidenzGroteskBE-Md"/>
                <w:sz w:val="24"/>
                <w:szCs w:val="24"/>
              </w:rPr>
              <w:t>Pe</w:t>
            </w:r>
            <w:r w:rsidR="006347BB" w:rsidRPr="001334C4">
              <w:rPr>
                <w:rFonts w:ascii="Source Sans Pro" w:hAnsi="Source Sans Pro" w:cs="AkzidenzGroteskBE-Md"/>
                <w:sz w:val="24"/>
                <w:szCs w:val="24"/>
              </w:rPr>
              <w:t>rsons</w:t>
            </w:r>
            <w:r w:rsidRPr="001334C4">
              <w:rPr>
                <w:rFonts w:ascii="Source Sans Pro" w:hAnsi="Source Sans Pro" w:cs="AkzidenzGroteskBE-Md"/>
                <w:sz w:val="24"/>
                <w:szCs w:val="24"/>
              </w:rPr>
              <w:t xml:space="preserve"> with disabilities often live in the most vulnerable areas yet may be the least able to move to safer areas when disaster strikes.</w:t>
            </w:r>
          </w:p>
        </w:tc>
      </w:tr>
    </w:tbl>
    <w:p w:rsidR="001219EE" w:rsidRPr="001334C4" w:rsidRDefault="001219EE" w:rsidP="000E65B9">
      <w:pPr>
        <w:spacing w:before="120" w:after="240"/>
        <w:rPr>
          <w:rFonts w:ascii="Source Sans Pro" w:hAnsi="Source Sans Pro"/>
          <w:b/>
        </w:rPr>
      </w:pPr>
      <w:r w:rsidRPr="001334C4">
        <w:rPr>
          <w:rFonts w:ascii="Source Sans Pro" w:hAnsi="Source Sans Pro" w:cs="AkzidenzGroteskBE-LightCn"/>
          <w:b/>
          <w:sz w:val="36"/>
          <w:szCs w:val="36"/>
        </w:rPr>
        <w:t>Let’s End the Cycle</w:t>
      </w:r>
    </w:p>
    <w:p w:rsidR="000473E9" w:rsidRPr="00186088" w:rsidRDefault="000473E9" w:rsidP="000E65B9">
      <w:pPr>
        <w:autoSpaceDE w:val="0"/>
        <w:autoSpaceDN w:val="0"/>
        <w:adjustRightInd w:val="0"/>
        <w:spacing w:before="120" w:after="240" w:line="240" w:lineRule="auto"/>
        <w:rPr>
          <w:rFonts w:ascii="Source Sans Pro" w:hAnsi="Source Sans Pro" w:cs="AkzidenzGroteskBQ-Reg"/>
          <w:color w:val="000000" w:themeColor="text1"/>
        </w:rPr>
      </w:pPr>
      <w:r w:rsidRPr="00186088">
        <w:rPr>
          <w:rFonts w:ascii="Source Sans Pro" w:hAnsi="Source Sans Pro" w:cs="AkzidenzGroteskBE-BoldCn"/>
          <w:b/>
          <w:bCs/>
          <w:color w:val="000000" w:themeColor="text1"/>
        </w:rPr>
        <w:t xml:space="preserve">END THE CYCLE </w:t>
      </w:r>
      <w:r w:rsidRPr="00186088">
        <w:rPr>
          <w:rFonts w:ascii="Source Sans Pro" w:hAnsi="Source Sans Pro" w:cs="AkzidenzGroteskBQ-Reg"/>
          <w:color w:val="000000" w:themeColor="text1"/>
        </w:rPr>
        <w:t xml:space="preserve">works to promote the human rights and lived </w:t>
      </w:r>
      <w:r w:rsidRPr="00186088">
        <w:rPr>
          <w:rFonts w:ascii="Source Sans Pro" w:hAnsi="Source Sans Pro"/>
        </w:rPr>
        <w:t>experience</w:t>
      </w:r>
      <w:r w:rsidRPr="00186088">
        <w:rPr>
          <w:rFonts w:ascii="Source Sans Pro" w:hAnsi="Source Sans Pro" w:cs="AkzidenzGroteskBQ-Reg"/>
          <w:color w:val="000000" w:themeColor="text1"/>
        </w:rPr>
        <w:t xml:space="preserve"> of </w:t>
      </w:r>
      <w:r w:rsidR="00B664DE" w:rsidRPr="00186088">
        <w:rPr>
          <w:rFonts w:ascii="Source Sans Pro" w:hAnsi="Source Sans Pro" w:cs="AkzidenzGroteskBQ-Reg"/>
          <w:color w:val="000000" w:themeColor="text1"/>
        </w:rPr>
        <w:t>persons</w:t>
      </w:r>
      <w:r w:rsidRPr="00186088">
        <w:rPr>
          <w:rFonts w:ascii="Source Sans Pro" w:hAnsi="Source Sans Pro" w:cs="AkzidenzGroteskBQ-Reg"/>
          <w:color w:val="000000" w:themeColor="text1"/>
        </w:rPr>
        <w:t xml:space="preserve"> with disabilities</w:t>
      </w:r>
      <w:r w:rsidR="009B4D5D" w:rsidRPr="00186088">
        <w:rPr>
          <w:rFonts w:ascii="Source Sans Pro" w:hAnsi="Source Sans Pro" w:cs="AkzidenzGroteskBQ-Reg"/>
          <w:color w:val="000000" w:themeColor="text1"/>
        </w:rPr>
        <w:t xml:space="preserve"> </w:t>
      </w:r>
      <w:r w:rsidRPr="00186088">
        <w:rPr>
          <w:rFonts w:ascii="Source Sans Pro" w:hAnsi="Source Sans Pro"/>
        </w:rPr>
        <w:t>in low and middle income countries</w:t>
      </w:r>
      <w:r w:rsidRPr="00186088">
        <w:rPr>
          <w:rFonts w:ascii="Source Sans Pro" w:hAnsi="Source Sans Pro" w:cs="AkzidenzGroteskBQ-Reg"/>
          <w:color w:val="000000" w:themeColor="text1"/>
        </w:rPr>
        <w:t>.</w:t>
      </w:r>
    </w:p>
    <w:p w:rsidR="000473E9" w:rsidRPr="00186088" w:rsidRDefault="000473E9" w:rsidP="000E65B9">
      <w:pPr>
        <w:autoSpaceDE w:val="0"/>
        <w:autoSpaceDN w:val="0"/>
        <w:adjustRightInd w:val="0"/>
        <w:spacing w:before="120" w:after="240" w:line="240" w:lineRule="auto"/>
        <w:rPr>
          <w:rFonts w:ascii="Source Sans Pro" w:hAnsi="Source Sans Pro" w:cs="AkzidenzGroteskBQ-Reg"/>
          <w:b/>
          <w:color w:val="000000" w:themeColor="text1"/>
        </w:rPr>
      </w:pPr>
      <w:r w:rsidRPr="00186088">
        <w:rPr>
          <w:rFonts w:ascii="Source Sans Pro" w:hAnsi="Source Sans Pro" w:cs="AkzidenzGroteskBQ-Reg"/>
          <w:b/>
          <w:color w:val="000000" w:themeColor="text1"/>
        </w:rPr>
        <w:t>Access and download videos,</w:t>
      </w:r>
      <w:r w:rsidR="009B4D5D" w:rsidRPr="00186088">
        <w:rPr>
          <w:rFonts w:ascii="Source Sans Pro" w:hAnsi="Source Sans Pro" w:cs="AkzidenzGroteskBQ-Reg"/>
          <w:b/>
          <w:color w:val="000000" w:themeColor="text1"/>
        </w:rPr>
        <w:t xml:space="preserve"> stories and other resources at </w:t>
      </w:r>
      <w:hyperlink r:id="rId6" w:history="1">
        <w:r w:rsidR="00B664DE" w:rsidRPr="00186088">
          <w:rPr>
            <w:rStyle w:val="Hyperlink"/>
            <w:rFonts w:ascii="Source Sans Pro" w:hAnsi="Source Sans Pro" w:cs="AkzidenzGroteskBQ-Reg"/>
            <w:b/>
          </w:rPr>
          <w:t>www.endthecycle.info</w:t>
        </w:r>
      </w:hyperlink>
      <w:r w:rsidR="00B664DE" w:rsidRPr="00186088">
        <w:rPr>
          <w:rFonts w:ascii="Source Sans Pro" w:hAnsi="Source Sans Pro" w:cs="AkzidenzGroteskBQ-Reg"/>
          <w:b/>
          <w:color w:val="000000" w:themeColor="text1"/>
        </w:rPr>
        <w:t xml:space="preserve"> </w:t>
      </w:r>
    </w:p>
    <w:p w:rsidR="00B664DE" w:rsidRPr="00186088" w:rsidRDefault="00B664DE" w:rsidP="000E65B9">
      <w:pPr>
        <w:autoSpaceDE w:val="0"/>
        <w:autoSpaceDN w:val="0"/>
        <w:adjustRightInd w:val="0"/>
        <w:spacing w:before="120" w:after="240" w:line="240" w:lineRule="auto"/>
        <w:rPr>
          <w:rFonts w:ascii="Source Sans Pro" w:hAnsi="Source Sans Pro" w:cs="AkzidenzGroteskBQ-Reg"/>
          <w:color w:val="000000" w:themeColor="text1"/>
        </w:rPr>
      </w:pPr>
      <w:r w:rsidRPr="00186088">
        <w:rPr>
          <w:rFonts w:ascii="Source Sans Pro" w:hAnsi="Source Sans Pro" w:cs="AkzidenzGroteskBQ-Reg"/>
          <w:color w:val="000000" w:themeColor="text1"/>
        </w:rPr>
        <w:t xml:space="preserve">Follow us </w:t>
      </w:r>
      <w:r w:rsidR="00D80A5B" w:rsidRPr="00186088">
        <w:rPr>
          <w:rFonts w:ascii="Source Sans Pro" w:hAnsi="Source Sans Pro" w:cs="AkzidenzGroteskBQ-Reg"/>
          <w:color w:val="000000" w:themeColor="text1"/>
        </w:rPr>
        <w:t xml:space="preserve">on twitter @ETC_CBM and on </w:t>
      </w:r>
      <w:proofErr w:type="spellStart"/>
      <w:r w:rsidR="00D80A5B" w:rsidRPr="00186088">
        <w:rPr>
          <w:rFonts w:ascii="Source Sans Pro" w:hAnsi="Source Sans Pro" w:cs="AkzidenzGroteskBQ-Reg"/>
          <w:color w:val="000000" w:themeColor="text1"/>
        </w:rPr>
        <w:t>Facebook</w:t>
      </w:r>
      <w:proofErr w:type="spellEnd"/>
      <w:r w:rsidR="00D80A5B" w:rsidRPr="00186088">
        <w:rPr>
          <w:rFonts w:ascii="Source Sans Pro" w:hAnsi="Source Sans Pro" w:cs="AkzidenzGroteskBQ-Reg"/>
          <w:color w:val="000000" w:themeColor="text1"/>
        </w:rPr>
        <w:t xml:space="preserve"> </w:t>
      </w:r>
      <w:hyperlink r:id="rId7" w:history="1">
        <w:r w:rsidR="00D80A5B" w:rsidRPr="00186088">
          <w:rPr>
            <w:rStyle w:val="Hyperlink"/>
            <w:rFonts w:ascii="Source Sans Pro" w:hAnsi="Source Sans Pro" w:cs="AkzidenzGroteskBQ-Reg"/>
          </w:rPr>
          <w:t>https://www.facebook.com/endthecycle.info/</w:t>
        </w:r>
      </w:hyperlink>
      <w:r w:rsidR="00D80A5B" w:rsidRPr="00186088">
        <w:rPr>
          <w:rFonts w:ascii="Source Sans Pro" w:hAnsi="Source Sans Pro" w:cs="AkzidenzGroteskBQ-Reg"/>
          <w:color w:val="000000" w:themeColor="text1"/>
        </w:rPr>
        <w:t xml:space="preserve"> </w:t>
      </w:r>
    </w:p>
    <w:p w:rsidR="00633CA5" w:rsidRDefault="00633CA5" w:rsidP="000E65B9">
      <w:pPr>
        <w:autoSpaceDE w:val="0"/>
        <w:autoSpaceDN w:val="0"/>
        <w:adjustRightInd w:val="0"/>
        <w:spacing w:before="120" w:after="240"/>
        <w:contextualSpacing/>
        <w:rPr>
          <w:rFonts w:ascii="Source Sans Pro" w:hAnsi="Source Sans Pro" w:cs="AkzidenzGroteskBE-BoldCn"/>
          <w:b/>
          <w:bCs/>
          <w:sz w:val="20"/>
          <w:szCs w:val="20"/>
        </w:rPr>
      </w:pPr>
      <w:r w:rsidRPr="001334C4">
        <w:rPr>
          <w:rFonts w:ascii="Source Sans Pro" w:hAnsi="Source Sans Pro" w:cs="AkzidenzGroteskBE-BoldCn"/>
          <w:b/>
          <w:bCs/>
          <w:sz w:val="20"/>
          <w:szCs w:val="20"/>
        </w:rPr>
        <w:t>Sources:</w:t>
      </w:r>
    </w:p>
    <w:p w:rsidR="00633CA5" w:rsidRPr="001334C4" w:rsidRDefault="00633CA5" w:rsidP="000E65B9">
      <w:pPr>
        <w:autoSpaceDE w:val="0"/>
        <w:autoSpaceDN w:val="0"/>
        <w:adjustRightInd w:val="0"/>
        <w:spacing w:before="120" w:after="240"/>
        <w:contextualSpacing/>
        <w:rPr>
          <w:rFonts w:ascii="Source Sans Pro" w:hAnsi="Source Sans Pro" w:cs="AkzidenzGroteskBQ-Reg"/>
          <w:sz w:val="16"/>
          <w:szCs w:val="16"/>
        </w:rPr>
      </w:pPr>
      <w:r w:rsidRPr="001334C4">
        <w:rPr>
          <w:rFonts w:ascii="Source Sans Pro" w:hAnsi="Source Sans Pro" w:cs="AkzidenzGroteskBE-Bold"/>
          <w:b/>
          <w:bCs/>
          <w:sz w:val="16"/>
          <w:szCs w:val="16"/>
        </w:rPr>
        <w:t xml:space="preserve">1, 3 </w:t>
      </w:r>
      <w:r w:rsidRPr="001334C4">
        <w:rPr>
          <w:rFonts w:ascii="Source Sans Pro" w:hAnsi="Source Sans Pro" w:cs="AkzidenzGroteskBQ-Reg"/>
          <w:sz w:val="16"/>
          <w:szCs w:val="16"/>
        </w:rPr>
        <w:t>World Health Organisation (WHO) and World Bank</w:t>
      </w:r>
      <w:r w:rsidR="001E751F" w:rsidRPr="001334C4">
        <w:rPr>
          <w:rFonts w:ascii="Source Sans Pro" w:hAnsi="Source Sans Pro" w:cs="AkzidenzGroteskBQ-Reg"/>
          <w:sz w:val="16"/>
          <w:szCs w:val="16"/>
        </w:rPr>
        <w:t>,</w:t>
      </w:r>
      <w:r w:rsidRPr="001334C4">
        <w:rPr>
          <w:rFonts w:ascii="Source Sans Pro" w:hAnsi="Source Sans Pro" w:cs="AkzidenzGroteskBQ-Reg"/>
          <w:sz w:val="16"/>
          <w:szCs w:val="16"/>
        </w:rPr>
        <w:t xml:space="preserve"> </w:t>
      </w:r>
      <w:r w:rsidR="00CD112D" w:rsidRPr="001334C4">
        <w:rPr>
          <w:rFonts w:ascii="Source Sans Pro" w:hAnsi="Source Sans Pro" w:cs="AkzidenzGroteskBQ-Reg"/>
          <w:i/>
          <w:sz w:val="16"/>
          <w:szCs w:val="16"/>
        </w:rPr>
        <w:t>World Report on Disability</w:t>
      </w:r>
      <w:r w:rsidRPr="001334C4">
        <w:rPr>
          <w:rFonts w:ascii="Source Sans Pro" w:hAnsi="Source Sans Pro" w:cs="AkzidenzGroteskBQ-Reg"/>
          <w:sz w:val="16"/>
          <w:szCs w:val="16"/>
        </w:rPr>
        <w:t>, WHO Press, Geneva</w:t>
      </w:r>
      <w:r w:rsidR="001E751F" w:rsidRPr="001334C4">
        <w:rPr>
          <w:rFonts w:ascii="Source Sans Pro" w:hAnsi="Source Sans Pro" w:cs="AkzidenzGroteskBQ-Reg"/>
          <w:sz w:val="16"/>
          <w:szCs w:val="16"/>
        </w:rPr>
        <w:t>, 2011, p.29</w:t>
      </w:r>
    </w:p>
    <w:p w:rsidR="00DA727F" w:rsidRPr="001334C4" w:rsidRDefault="00633CA5" w:rsidP="000E65B9">
      <w:pPr>
        <w:autoSpaceDE w:val="0"/>
        <w:autoSpaceDN w:val="0"/>
        <w:adjustRightInd w:val="0"/>
        <w:spacing w:before="120" w:after="240"/>
        <w:contextualSpacing/>
        <w:rPr>
          <w:rFonts w:ascii="Source Sans Pro" w:hAnsi="Source Sans Pro" w:cs="AkzidenzGroteskBQ-Reg"/>
          <w:sz w:val="16"/>
          <w:szCs w:val="16"/>
        </w:rPr>
      </w:pPr>
      <w:r w:rsidRPr="001334C4">
        <w:rPr>
          <w:rFonts w:ascii="Source Sans Pro" w:hAnsi="Source Sans Pro" w:cs="AkzidenzGroteskBE-Bold"/>
          <w:b/>
          <w:bCs/>
          <w:sz w:val="16"/>
          <w:szCs w:val="16"/>
        </w:rPr>
        <w:t xml:space="preserve">2 </w:t>
      </w:r>
      <w:r w:rsidRPr="001334C4">
        <w:rPr>
          <w:rFonts w:ascii="Source Sans Pro" w:hAnsi="Source Sans Pro" w:cs="AkzidenzGroteskBQ-Reg"/>
          <w:sz w:val="16"/>
          <w:szCs w:val="16"/>
        </w:rPr>
        <w:t>United Nations</w:t>
      </w:r>
      <w:r w:rsidR="00DA727F" w:rsidRPr="001334C4">
        <w:rPr>
          <w:rFonts w:ascii="Source Sans Pro" w:hAnsi="Source Sans Pro" w:cs="AkzidenzGroteskBQ-Reg"/>
          <w:sz w:val="16"/>
          <w:szCs w:val="16"/>
        </w:rPr>
        <w:t>,</w:t>
      </w:r>
      <w:r w:rsidRPr="001334C4">
        <w:rPr>
          <w:rFonts w:ascii="Source Sans Pro" w:hAnsi="Source Sans Pro" w:cs="AkzidenzGroteskBQ-Reg"/>
          <w:sz w:val="16"/>
          <w:szCs w:val="16"/>
        </w:rPr>
        <w:t xml:space="preserve"> </w:t>
      </w:r>
      <w:r w:rsidR="00DA727F" w:rsidRPr="001334C4">
        <w:rPr>
          <w:rFonts w:ascii="Source Sans Pro" w:hAnsi="Source Sans Pro" w:cs="AkzidenzGroteskBQ-Reg"/>
          <w:sz w:val="16"/>
          <w:szCs w:val="16"/>
        </w:rPr>
        <w:t xml:space="preserve">General Assembly, </w:t>
      </w:r>
      <w:r w:rsidRPr="001334C4">
        <w:rPr>
          <w:rFonts w:ascii="Source Sans Pro" w:hAnsi="Source Sans Pro" w:cs="AkzidenzGroteskBQ-Reg"/>
          <w:sz w:val="16"/>
          <w:szCs w:val="16"/>
        </w:rPr>
        <w:t>Status of the Convention</w:t>
      </w:r>
      <w:r w:rsidR="001219EE" w:rsidRPr="001334C4">
        <w:rPr>
          <w:rFonts w:ascii="Source Sans Pro" w:hAnsi="Source Sans Pro" w:cs="AkzidenzGroteskBQ-Reg"/>
          <w:sz w:val="16"/>
          <w:szCs w:val="16"/>
        </w:rPr>
        <w:t xml:space="preserve"> </w:t>
      </w:r>
      <w:r w:rsidRPr="001334C4">
        <w:rPr>
          <w:rFonts w:ascii="Source Sans Pro" w:hAnsi="Source Sans Pro" w:cs="AkzidenzGroteskBQ-Reg"/>
          <w:sz w:val="16"/>
          <w:szCs w:val="16"/>
        </w:rPr>
        <w:t>on the Rights of the Child</w:t>
      </w:r>
      <w:r w:rsidR="00DA727F" w:rsidRPr="001334C4">
        <w:rPr>
          <w:rFonts w:ascii="Source Sans Pro" w:hAnsi="Source Sans Pro" w:cs="AkzidenzGroteskBQ-Reg"/>
          <w:sz w:val="16"/>
          <w:szCs w:val="16"/>
        </w:rPr>
        <w:t>: Report of the Secretary General</w:t>
      </w:r>
      <w:r w:rsidRPr="001334C4">
        <w:rPr>
          <w:rFonts w:ascii="Source Sans Pro" w:hAnsi="Source Sans Pro" w:cs="AkzidenzGroteskBQ-Reg"/>
          <w:sz w:val="16"/>
          <w:szCs w:val="16"/>
        </w:rPr>
        <w:t>, A/66/230</w:t>
      </w:r>
      <w:r w:rsidR="00DA727F" w:rsidRPr="001334C4">
        <w:rPr>
          <w:rFonts w:ascii="Source Sans Pro" w:hAnsi="Source Sans Pro" w:cs="AkzidenzGroteskBQ-Reg"/>
          <w:sz w:val="16"/>
          <w:szCs w:val="16"/>
        </w:rPr>
        <w:t xml:space="preserve">, </w:t>
      </w:r>
      <w:r w:rsidRPr="001334C4">
        <w:rPr>
          <w:rFonts w:ascii="Source Sans Pro" w:hAnsi="Source Sans Pro" w:cs="AkzidenzGroteskBQ-Reg"/>
          <w:sz w:val="16"/>
          <w:szCs w:val="16"/>
        </w:rPr>
        <w:t>p.12</w:t>
      </w:r>
      <w:r w:rsidR="00DA727F" w:rsidRPr="001334C4" w:rsidDel="00DA727F">
        <w:rPr>
          <w:rFonts w:ascii="Source Sans Pro" w:hAnsi="Source Sans Pro" w:cs="AkzidenzGroteskBQ-Reg"/>
          <w:sz w:val="16"/>
          <w:szCs w:val="16"/>
        </w:rPr>
        <w:t xml:space="preserve"> </w:t>
      </w:r>
    </w:p>
    <w:p w:rsidR="00633CA5" w:rsidRPr="001334C4" w:rsidRDefault="00633CA5" w:rsidP="000E65B9">
      <w:pPr>
        <w:autoSpaceDE w:val="0"/>
        <w:autoSpaceDN w:val="0"/>
        <w:adjustRightInd w:val="0"/>
        <w:spacing w:before="120" w:after="240"/>
        <w:contextualSpacing/>
        <w:rPr>
          <w:rFonts w:ascii="Source Sans Pro" w:hAnsi="Source Sans Pro" w:cs="AkzidenzGroteskBQ-Reg"/>
          <w:sz w:val="16"/>
          <w:szCs w:val="16"/>
        </w:rPr>
      </w:pPr>
      <w:r w:rsidRPr="001334C4">
        <w:rPr>
          <w:rFonts w:ascii="Source Sans Pro" w:hAnsi="Source Sans Pro" w:cs="AkzidenzGroteskBE-Bold"/>
          <w:b/>
          <w:bCs/>
          <w:sz w:val="16"/>
          <w:szCs w:val="16"/>
        </w:rPr>
        <w:t xml:space="preserve">4 </w:t>
      </w:r>
      <w:proofErr w:type="spellStart"/>
      <w:r w:rsidR="00CD112D" w:rsidRPr="001334C4">
        <w:rPr>
          <w:rFonts w:ascii="Source Sans Pro" w:hAnsi="Source Sans Pro"/>
          <w:sz w:val="16"/>
          <w:szCs w:val="16"/>
        </w:rPr>
        <w:t>Kreft</w:t>
      </w:r>
      <w:proofErr w:type="spellEnd"/>
      <w:r w:rsidR="00CD112D" w:rsidRPr="001334C4">
        <w:rPr>
          <w:rFonts w:ascii="Source Sans Pro" w:hAnsi="Source Sans Pro"/>
          <w:sz w:val="16"/>
          <w:szCs w:val="16"/>
        </w:rPr>
        <w:t xml:space="preserve"> S., Eckstein D., </w:t>
      </w:r>
      <w:proofErr w:type="spellStart"/>
      <w:r w:rsidR="00CD112D" w:rsidRPr="001334C4">
        <w:rPr>
          <w:rFonts w:ascii="Source Sans Pro" w:hAnsi="Source Sans Pro"/>
          <w:sz w:val="16"/>
          <w:szCs w:val="16"/>
        </w:rPr>
        <w:t>Dorsch</w:t>
      </w:r>
      <w:proofErr w:type="spellEnd"/>
      <w:r w:rsidR="00CD112D" w:rsidRPr="001334C4">
        <w:rPr>
          <w:rFonts w:ascii="Source Sans Pro" w:hAnsi="Source Sans Pro"/>
          <w:sz w:val="16"/>
          <w:szCs w:val="16"/>
        </w:rPr>
        <w:t xml:space="preserve"> L., and L. Fischer, </w:t>
      </w:r>
      <w:r w:rsidR="00CD112D" w:rsidRPr="001334C4">
        <w:rPr>
          <w:rFonts w:ascii="Source Sans Pro" w:hAnsi="Source Sans Pro"/>
          <w:i/>
          <w:iCs/>
          <w:sz w:val="16"/>
          <w:szCs w:val="16"/>
        </w:rPr>
        <w:t xml:space="preserve">Global Climate Risk Index 2016, </w:t>
      </w:r>
      <w:proofErr w:type="spellStart"/>
      <w:r w:rsidR="00CD112D" w:rsidRPr="001334C4">
        <w:rPr>
          <w:rFonts w:ascii="Source Sans Pro" w:hAnsi="Source Sans Pro"/>
          <w:sz w:val="16"/>
          <w:szCs w:val="16"/>
        </w:rPr>
        <w:t>Germanwatch</w:t>
      </w:r>
      <w:proofErr w:type="spellEnd"/>
      <w:r w:rsidR="00CD112D" w:rsidRPr="001334C4">
        <w:rPr>
          <w:rFonts w:ascii="Source Sans Pro" w:hAnsi="Source Sans Pro"/>
          <w:sz w:val="16"/>
          <w:szCs w:val="16"/>
        </w:rPr>
        <w:t>, Bonn,  2015, p.4</w:t>
      </w:r>
    </w:p>
    <w:p w:rsidR="001219EE" w:rsidRPr="001334C4" w:rsidRDefault="001219EE" w:rsidP="000E65B9">
      <w:pPr>
        <w:autoSpaceDE w:val="0"/>
        <w:autoSpaceDN w:val="0"/>
        <w:adjustRightInd w:val="0"/>
        <w:spacing w:before="120" w:after="240"/>
        <w:contextualSpacing/>
        <w:rPr>
          <w:rFonts w:ascii="Source Sans Pro" w:hAnsi="Source Sans Pro" w:cs="AkzidenzGroteskBQ-Reg"/>
          <w:sz w:val="16"/>
          <w:szCs w:val="16"/>
        </w:rPr>
      </w:pPr>
    </w:p>
    <w:sectPr w:rsidR="001219EE" w:rsidRPr="001334C4" w:rsidSect="0024051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panose1 w:val="00000000000000000000"/>
    <w:charset w:val="00"/>
    <w:family w:val="swiss"/>
    <w:notTrueType/>
    <w:pitch w:val="variable"/>
    <w:sig w:usb0="600002F7" w:usb1="02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AkzidenzGroteskBE-Md">
    <w:panose1 w:val="00000000000000000000"/>
    <w:charset w:val="00"/>
    <w:family w:val="auto"/>
    <w:notTrueType/>
    <w:pitch w:val="default"/>
    <w:sig w:usb0="00000003" w:usb1="00000000" w:usb2="00000000" w:usb3="00000000" w:csb0="00000001" w:csb1="00000000"/>
  </w:font>
  <w:font w:name="AkzidenzGroteskBE-BoldCn">
    <w:panose1 w:val="00000000000000000000"/>
    <w:charset w:val="00"/>
    <w:family w:val="swiss"/>
    <w:notTrueType/>
    <w:pitch w:val="default"/>
    <w:sig w:usb0="00000003" w:usb1="00000000" w:usb2="00000000" w:usb3="00000000" w:csb0="00000001" w:csb1="00000000"/>
  </w:font>
  <w:font w:name="AkzidenzGroteskBE-LightCn">
    <w:panose1 w:val="00000000000000000000"/>
    <w:charset w:val="00"/>
    <w:family w:val="swiss"/>
    <w:notTrueType/>
    <w:pitch w:val="default"/>
    <w:sig w:usb0="00000003" w:usb1="00000000" w:usb2="00000000" w:usb3="00000000" w:csb0="00000001" w:csb1="00000000"/>
  </w:font>
  <w:font w:name="AkzidenzGroteskBQ-Light">
    <w:panose1 w:val="00000000000000000000"/>
    <w:charset w:val="00"/>
    <w:family w:val="swiss"/>
    <w:notTrueType/>
    <w:pitch w:val="default"/>
    <w:sig w:usb0="00000003" w:usb1="00000000" w:usb2="00000000" w:usb3="00000000" w:csb0="00000001" w:csb1="00000000"/>
  </w:font>
  <w:font w:name="AkzidenzGroteskBQ-Reg">
    <w:panose1 w:val="00000000000000000000"/>
    <w:charset w:val="00"/>
    <w:family w:val="swiss"/>
    <w:notTrueType/>
    <w:pitch w:val="default"/>
    <w:sig w:usb0="00000003" w:usb1="00000000" w:usb2="00000000" w:usb3="00000000" w:csb0="00000001" w:csb1="00000000"/>
  </w:font>
  <w:font w:name="AkzidenzGroteskBE-Bold">
    <w:panose1 w:val="00000000000000000000"/>
    <w:charset w:val="00"/>
    <w:family w:val="swiss"/>
    <w:notTrueType/>
    <w:pitch w:val="default"/>
    <w:sig w:usb0="00000003" w:usb1="00000000" w:usb2="00000000" w:usb3="00000000" w:csb0="00000001" w:csb1="00000000"/>
  </w:font>
  <w:font w:name="AkzidenzGroteskBE-C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751FE"/>
    <w:multiLevelType w:val="hybridMultilevel"/>
    <w:tmpl w:val="93083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6C63FD6"/>
    <w:multiLevelType w:val="hybridMultilevel"/>
    <w:tmpl w:val="463020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75A5C06"/>
    <w:multiLevelType w:val="hybridMultilevel"/>
    <w:tmpl w:val="3480A2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2DBE1410"/>
    <w:multiLevelType w:val="hybridMultilevel"/>
    <w:tmpl w:val="9A88C8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37C06DD2"/>
    <w:multiLevelType w:val="hybridMultilevel"/>
    <w:tmpl w:val="213076D4"/>
    <w:lvl w:ilvl="0" w:tplc="3F88CB98">
      <w:numFmt w:val="bullet"/>
      <w:lvlText w:val="•"/>
      <w:lvlJc w:val="left"/>
      <w:pPr>
        <w:ind w:left="720" w:hanging="360"/>
      </w:pPr>
      <w:rPr>
        <w:rFonts w:ascii="Source Sans Pro" w:eastAsiaTheme="minorHAnsi" w:hAnsi="Source Sans Pro" w:cs="AkzidenzGroteskBE-M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3CA5"/>
    <w:rsid w:val="000024C6"/>
    <w:rsid w:val="000473E9"/>
    <w:rsid w:val="000E65B9"/>
    <w:rsid w:val="000F0460"/>
    <w:rsid w:val="000F0CF0"/>
    <w:rsid w:val="000F312A"/>
    <w:rsid w:val="001022C5"/>
    <w:rsid w:val="001219EE"/>
    <w:rsid w:val="001275AA"/>
    <w:rsid w:val="001334C4"/>
    <w:rsid w:val="00166417"/>
    <w:rsid w:val="00186088"/>
    <w:rsid w:val="0019169B"/>
    <w:rsid w:val="001968E1"/>
    <w:rsid w:val="001C059B"/>
    <w:rsid w:val="001E751F"/>
    <w:rsid w:val="0022774A"/>
    <w:rsid w:val="00236331"/>
    <w:rsid w:val="00240516"/>
    <w:rsid w:val="00265A09"/>
    <w:rsid w:val="002801DD"/>
    <w:rsid w:val="0028661A"/>
    <w:rsid w:val="002A7985"/>
    <w:rsid w:val="002D2064"/>
    <w:rsid w:val="002F59DC"/>
    <w:rsid w:val="00326AE9"/>
    <w:rsid w:val="00354D48"/>
    <w:rsid w:val="003D3B7D"/>
    <w:rsid w:val="0045307A"/>
    <w:rsid w:val="004714F3"/>
    <w:rsid w:val="00542D26"/>
    <w:rsid w:val="005D68EB"/>
    <w:rsid w:val="00633CA5"/>
    <w:rsid w:val="006347BB"/>
    <w:rsid w:val="0071452F"/>
    <w:rsid w:val="0074252B"/>
    <w:rsid w:val="00762B7D"/>
    <w:rsid w:val="007773F6"/>
    <w:rsid w:val="007B1BEC"/>
    <w:rsid w:val="007E1E8B"/>
    <w:rsid w:val="007E2606"/>
    <w:rsid w:val="0083324B"/>
    <w:rsid w:val="00834663"/>
    <w:rsid w:val="0086169D"/>
    <w:rsid w:val="008E7F68"/>
    <w:rsid w:val="008F19CC"/>
    <w:rsid w:val="00961778"/>
    <w:rsid w:val="00994381"/>
    <w:rsid w:val="009A66C2"/>
    <w:rsid w:val="009B4D5D"/>
    <w:rsid w:val="00A0419D"/>
    <w:rsid w:val="00A72C67"/>
    <w:rsid w:val="00AF696E"/>
    <w:rsid w:val="00B60BB5"/>
    <w:rsid w:val="00B664DE"/>
    <w:rsid w:val="00B9218F"/>
    <w:rsid w:val="00BD1726"/>
    <w:rsid w:val="00C265CB"/>
    <w:rsid w:val="00C40B84"/>
    <w:rsid w:val="00C458D7"/>
    <w:rsid w:val="00CD112D"/>
    <w:rsid w:val="00CF661B"/>
    <w:rsid w:val="00D4755B"/>
    <w:rsid w:val="00D67741"/>
    <w:rsid w:val="00D70835"/>
    <w:rsid w:val="00D80A5B"/>
    <w:rsid w:val="00DA727F"/>
    <w:rsid w:val="00DE5D22"/>
    <w:rsid w:val="00E0122D"/>
    <w:rsid w:val="00E2538B"/>
    <w:rsid w:val="00E34B0D"/>
    <w:rsid w:val="00E5790C"/>
    <w:rsid w:val="00EA4658"/>
    <w:rsid w:val="00EA74B9"/>
    <w:rsid w:val="00EF48AF"/>
    <w:rsid w:val="00F842E4"/>
    <w:rsid w:val="00FC6B1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5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semiHidden/>
    <w:rsid w:val="004714F3"/>
    <w:pPr>
      <w:overflowPunct w:val="0"/>
      <w:autoSpaceDE w:val="0"/>
      <w:autoSpaceDN w:val="0"/>
      <w:adjustRightInd w:val="0"/>
      <w:spacing w:before="200" w:after="0" w:line="240" w:lineRule="auto"/>
      <w:textAlignment w:val="baseline"/>
    </w:pPr>
    <w:rPr>
      <w:rFonts w:ascii="Times New Roman" w:eastAsia="Times New Roman" w:hAnsi="Times New Roman" w:cs="Times New Roman"/>
      <w:sz w:val="20"/>
      <w:szCs w:val="20"/>
      <w:lang w:eastAsia="en-AU"/>
    </w:rPr>
  </w:style>
  <w:style w:type="character" w:customStyle="1" w:styleId="BalloonTextChar">
    <w:name w:val="Balloon Text Char"/>
    <w:link w:val="BalloonText"/>
    <w:semiHidden/>
    <w:rsid w:val="004714F3"/>
  </w:style>
  <w:style w:type="table" w:styleId="TableGrid">
    <w:name w:val="Table Grid"/>
    <w:basedOn w:val="TableNormal"/>
    <w:uiPriority w:val="59"/>
    <w:rsid w:val="00633C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219EE"/>
    <w:rPr>
      <w:color w:val="0000FF" w:themeColor="hyperlink"/>
      <w:u w:val="single"/>
    </w:rPr>
  </w:style>
  <w:style w:type="paragraph" w:styleId="ListParagraph">
    <w:name w:val="List Paragraph"/>
    <w:basedOn w:val="Normal"/>
    <w:uiPriority w:val="34"/>
    <w:qFormat/>
    <w:rsid w:val="006347BB"/>
    <w:pPr>
      <w:ind w:left="720"/>
      <w:contextualSpacing/>
    </w:pPr>
  </w:style>
</w:styles>
</file>

<file path=word/webSettings.xml><?xml version="1.0" encoding="utf-8"?>
<w:webSettings xmlns:r="http://schemas.openxmlformats.org/officeDocument/2006/relationships" xmlns:w="http://schemas.openxmlformats.org/wordprocessingml/2006/main">
  <w:divs>
    <w:div w:id="134004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facebook.com/endthecycle.inf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ndthecycle.inf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085D04-0ABD-41C8-821F-123A7EF3C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912</Words>
  <Characters>5204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CBM Australia</Company>
  <LinksUpToDate>false</LinksUpToDate>
  <CharactersWithSpaces>6104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cziegenhardt</dc:creator>
  <cp:lastModifiedBy>cjohnson</cp:lastModifiedBy>
  <cp:revision>12</cp:revision>
  <cp:lastPrinted>2015-11-30T01:09:00Z</cp:lastPrinted>
  <dcterms:created xsi:type="dcterms:W3CDTF">2016-02-26T00:18:00Z</dcterms:created>
  <dcterms:modified xsi:type="dcterms:W3CDTF">2016-05-06T06:35:00Z</dcterms:modified>
</cp:coreProperties>
</file>